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ED1A" w14:textId="291AD570" w:rsidR="001B451D" w:rsidRDefault="001B451D"/>
    <w:p w14:paraId="7594056D" w14:textId="62A4EBCD" w:rsidR="00C03145" w:rsidRDefault="00C03145" w:rsidP="00C03145">
      <w:pPr>
        <w:pStyle w:val="paragraph"/>
        <w:spacing w:before="0" w:beforeAutospacing="0" w:after="0" w:afterAutospacing="0"/>
        <w:textAlignment w:val="baseline"/>
        <w:rPr>
          <w:rStyle w:val="eop"/>
          <w:rFonts w:ascii="Arial" w:hAnsi="Arial" w:cs="Arial"/>
          <w:b/>
          <w:bCs/>
          <w:caps/>
          <w:color w:val="025F80"/>
          <w:sz w:val="42"/>
          <w:szCs w:val="42"/>
        </w:rPr>
      </w:pPr>
      <w:r>
        <w:rPr>
          <w:rStyle w:val="normaltextrun"/>
          <w:rFonts w:ascii="Arial" w:hAnsi="Arial" w:cs="Arial"/>
          <w:b/>
          <w:bCs/>
          <w:caps/>
          <w:color w:val="025F80"/>
          <w:sz w:val="42"/>
          <w:szCs w:val="42"/>
        </w:rPr>
        <w:t>SECTION 3 CLAUSE </w:t>
      </w:r>
      <w:r>
        <w:rPr>
          <w:rStyle w:val="eop"/>
          <w:rFonts w:ascii="Arial" w:hAnsi="Arial" w:cs="Arial"/>
          <w:b/>
          <w:bCs/>
          <w:caps/>
          <w:color w:val="025F80"/>
          <w:sz w:val="42"/>
          <w:szCs w:val="42"/>
        </w:rPr>
        <w:t> </w:t>
      </w:r>
    </w:p>
    <w:p w14:paraId="6BF6F85A" w14:textId="77777777" w:rsidR="00C03145" w:rsidRDefault="00C03145" w:rsidP="00C03145">
      <w:pPr>
        <w:pStyle w:val="paragraph"/>
        <w:spacing w:before="0" w:beforeAutospacing="0" w:after="0" w:afterAutospacing="0"/>
        <w:textAlignment w:val="baseline"/>
        <w:rPr>
          <w:rFonts w:ascii="Segoe UI" w:hAnsi="Segoe UI" w:cs="Segoe UI"/>
          <w:b/>
          <w:bCs/>
          <w:caps/>
          <w:color w:val="025F80"/>
          <w:sz w:val="18"/>
          <w:szCs w:val="18"/>
        </w:rPr>
      </w:pPr>
    </w:p>
    <w:p w14:paraId="4AA1284C" w14:textId="77777777" w:rsidR="00C03145" w:rsidRDefault="00C03145" w:rsidP="00C031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FF0000"/>
          <w:sz w:val="22"/>
          <w:szCs w:val="22"/>
        </w:rPr>
        <w:t>THIS CLAUSE MUST BE INCLUDED IN ALL SECTION 3 COVERED RFPs, RFQs, BIDS AND CONTRACTS </w:t>
      </w:r>
      <w:r>
        <w:rPr>
          <w:rStyle w:val="eop"/>
          <w:rFonts w:ascii="Arial" w:hAnsi="Arial" w:cs="Arial"/>
          <w:color w:val="FF0000"/>
          <w:sz w:val="22"/>
          <w:szCs w:val="22"/>
        </w:rPr>
        <w:t> </w:t>
      </w:r>
    </w:p>
    <w:p w14:paraId="2393D5A3" w14:textId="77777777" w:rsidR="00C03145" w:rsidRDefault="00C03145" w:rsidP="00C031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9778283" w14:textId="77777777" w:rsidR="00C03145" w:rsidRDefault="00C03145" w:rsidP="00C031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work to be performed under this contract is subject to the requirements of Section 3 of the Housing and Urban Development Act of 1968, as amended, 12 U.S.C. 1701u (“Section 3”). The purpose of Section 3 is to ensure that the employment and other economic opportunities generated by HUD assistance or HUD-assisted projects covered by Section 3, shall, to the greatest extent feasible, be directed to low- and very low-income persons in the project area. </w:t>
      </w:r>
      <w:r>
        <w:rPr>
          <w:rStyle w:val="eop"/>
          <w:rFonts w:ascii="Arial" w:hAnsi="Arial" w:cs="Arial"/>
          <w:sz w:val="22"/>
          <w:szCs w:val="22"/>
        </w:rPr>
        <w:t> </w:t>
      </w:r>
    </w:p>
    <w:p w14:paraId="78D6D38C" w14:textId="77777777" w:rsidR="00C03145" w:rsidRDefault="00C03145" w:rsidP="00C031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parties to this contract agree to comply with HUD's regulations in 24 CFR Part 75, which implements Section 3. As evidenced by their execution of this contract, the parties to this contract certify that they are under no contractual or other impediment that would prevent them from complying with the 24 CFR Part 75 regulations. </w:t>
      </w:r>
      <w:r>
        <w:rPr>
          <w:rStyle w:val="eop"/>
          <w:rFonts w:ascii="Arial" w:hAnsi="Arial" w:cs="Arial"/>
          <w:sz w:val="22"/>
          <w:szCs w:val="22"/>
        </w:rPr>
        <w:t> </w:t>
      </w:r>
    </w:p>
    <w:p w14:paraId="647E9AB8" w14:textId="77777777" w:rsidR="00C03145" w:rsidRDefault="00C03145" w:rsidP="00C031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w:t>
      </w:r>
      <w:r>
        <w:rPr>
          <w:rStyle w:val="eop"/>
          <w:rFonts w:ascii="Arial" w:hAnsi="Arial" w:cs="Arial"/>
          <w:sz w:val="22"/>
          <w:szCs w:val="22"/>
        </w:rPr>
        <w:t> </w:t>
      </w:r>
    </w:p>
    <w:p w14:paraId="68025E3B" w14:textId="77777777" w:rsidR="00C03145" w:rsidRDefault="00C03145" w:rsidP="00C031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contractor agrees to include this Section 3 clause in every subcontract subject to compliance with regulations 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r>
        <w:rPr>
          <w:rStyle w:val="eop"/>
          <w:rFonts w:ascii="Arial" w:hAnsi="Arial" w:cs="Arial"/>
          <w:sz w:val="22"/>
          <w:szCs w:val="22"/>
        </w:rPr>
        <w:t> </w:t>
      </w:r>
    </w:p>
    <w:p w14:paraId="3DE5F206" w14:textId="77777777" w:rsidR="00C03145" w:rsidRDefault="00C03145" w:rsidP="00C031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contractor agrees to submit appropriate Section 3 documentation of total labor hours performed per contractor/subcontractor, certification of Section 3 worker eligibility, and confirmation of Section 3 business concerns and Youthbuild participants.</w:t>
      </w:r>
      <w:r>
        <w:rPr>
          <w:rStyle w:val="eop"/>
          <w:rFonts w:ascii="Arial" w:hAnsi="Arial" w:cs="Arial"/>
          <w:sz w:val="22"/>
          <w:szCs w:val="22"/>
        </w:rPr>
        <w:t> </w:t>
      </w:r>
    </w:p>
    <w:p w14:paraId="39829BEF" w14:textId="77777777" w:rsidR="00C03145" w:rsidRDefault="00C03145" w:rsidP="00C031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Noncompliance with HUD's regulations in 24 CFR Part 75 may result in sanctions, termination of this contract for default, and debarment or suspension from future HUD assisted contracts.</w:t>
      </w:r>
      <w:r>
        <w:rPr>
          <w:rStyle w:val="eop"/>
          <w:rFonts w:ascii="Arial" w:hAnsi="Arial" w:cs="Arial"/>
          <w:sz w:val="22"/>
          <w:szCs w:val="22"/>
        </w:rPr>
        <w:t> </w:t>
      </w:r>
    </w:p>
    <w:p w14:paraId="057AF61E" w14:textId="77777777" w:rsidR="00C03145" w:rsidRDefault="00C03145"/>
    <w:sectPr w:rsidR="00C03145" w:rsidSect="00015B77">
      <w:headerReference w:type="default" r:id="rId9"/>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5D8C" w14:textId="77777777" w:rsidR="00632E7C" w:rsidRDefault="00632E7C" w:rsidP="00C03145">
      <w:pPr>
        <w:spacing w:after="0" w:line="240" w:lineRule="auto"/>
      </w:pPr>
      <w:r>
        <w:separator/>
      </w:r>
    </w:p>
  </w:endnote>
  <w:endnote w:type="continuationSeparator" w:id="0">
    <w:p w14:paraId="73F1CFD7" w14:textId="77777777" w:rsidR="00632E7C" w:rsidRDefault="00632E7C" w:rsidP="00C0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12730"/>
      <w:docPartObj>
        <w:docPartGallery w:val="Page Numbers (Bottom of Page)"/>
        <w:docPartUnique/>
      </w:docPartObj>
    </w:sdtPr>
    <w:sdtEndPr>
      <w:rPr>
        <w:b/>
        <w:bCs/>
        <w:noProof/>
        <w:color w:val="FFFFFF" w:themeColor="background1"/>
      </w:rPr>
    </w:sdtEndPr>
    <w:sdtContent>
      <w:p w14:paraId="64B632FF" w14:textId="77777777" w:rsidR="00015B77" w:rsidRDefault="00015B77" w:rsidP="00015B77">
        <w:pPr>
          <w:pStyle w:val="Footer"/>
          <w:jc w:val="right"/>
          <w:rPr>
            <w:b/>
            <w:bCs/>
            <w:noProof/>
            <w:color w:val="FFFFFF" w:themeColor="background1"/>
          </w:rPr>
        </w:pPr>
        <w:r w:rsidRPr="00D15623">
          <w:rPr>
            <w:noProof/>
            <w:color w:val="FFFFFF" w:themeColor="background1"/>
          </w:rPr>
          <w:drawing>
            <wp:anchor distT="0" distB="0" distL="114300" distR="114300" simplePos="0" relativeHeight="251663360" behindDoc="1" locked="0" layoutInCell="1" allowOverlap="1" wp14:anchorId="3CCF5513" wp14:editId="78FF9E14">
              <wp:simplePos x="0" y="0"/>
              <wp:positionH relativeFrom="page">
                <wp:posOffset>-21590</wp:posOffset>
              </wp:positionH>
              <wp:positionV relativeFrom="page">
                <wp:posOffset>9135745</wp:posOffset>
              </wp:positionV>
              <wp:extent cx="7779895" cy="931545"/>
              <wp:effectExtent l="0" t="0" r="0"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9895" cy="931545"/>
                      </a:xfrm>
                      <a:prstGeom prst="rect">
                        <a:avLst/>
                      </a:prstGeom>
                    </pic:spPr>
                  </pic:pic>
                </a:graphicData>
              </a:graphic>
              <wp14:sizeRelH relativeFrom="page">
                <wp14:pctWidth>0</wp14:pctWidth>
              </wp14:sizeRelH>
              <wp14:sizeRelV relativeFrom="page">
                <wp14:pctHeight>0</wp14:pctHeight>
              </wp14:sizeRelV>
            </wp:anchor>
          </w:drawing>
        </w:r>
        <w:r w:rsidRPr="00952CB1">
          <w:rPr>
            <w:b/>
            <w:bCs/>
            <w:color w:val="FFFFFF" w:themeColor="background1"/>
          </w:rPr>
          <w:fldChar w:fldCharType="begin"/>
        </w:r>
        <w:r w:rsidRPr="00952CB1">
          <w:rPr>
            <w:b/>
            <w:bCs/>
            <w:color w:val="FFFFFF" w:themeColor="background1"/>
          </w:rPr>
          <w:instrText xml:space="preserve"> PAGE   \* MERGEFORMAT </w:instrText>
        </w:r>
        <w:r w:rsidRPr="00952CB1">
          <w:rPr>
            <w:b/>
            <w:bCs/>
            <w:color w:val="FFFFFF" w:themeColor="background1"/>
          </w:rPr>
          <w:fldChar w:fldCharType="separate"/>
        </w:r>
        <w:r>
          <w:rPr>
            <w:b/>
            <w:bCs/>
            <w:color w:val="FFFFFF" w:themeColor="background1"/>
          </w:rPr>
          <w:t>1</w:t>
        </w:r>
        <w:r w:rsidRPr="00952CB1">
          <w:rPr>
            <w:b/>
            <w:bCs/>
            <w:noProof/>
            <w:color w:val="FFFFFF" w:themeColor="background1"/>
          </w:rPr>
          <w:fldChar w:fldCharType="end"/>
        </w:r>
      </w:p>
    </w:sdtContent>
  </w:sdt>
  <w:p w14:paraId="2319F0AC" w14:textId="2EA8F062" w:rsidR="003B7642" w:rsidRDefault="00E05717">
    <w:pPr>
      <w:pStyle w:val="Footer"/>
    </w:pPr>
    <w:r w:rsidRPr="00D15623">
      <w:rPr>
        <w:noProof/>
        <w:color w:val="FFFFFF" w:themeColor="background1"/>
      </w:rPr>
      <w:drawing>
        <wp:anchor distT="0" distB="0" distL="114300" distR="114300" simplePos="0" relativeHeight="251657216" behindDoc="1" locked="0" layoutInCell="1" allowOverlap="1" wp14:anchorId="221ABAA4" wp14:editId="2923FE6A">
          <wp:simplePos x="0" y="0"/>
          <wp:positionH relativeFrom="page">
            <wp:posOffset>-10723</wp:posOffset>
          </wp:positionH>
          <wp:positionV relativeFrom="page">
            <wp:posOffset>9135110</wp:posOffset>
          </wp:positionV>
          <wp:extent cx="7779895" cy="931545"/>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9895" cy="9315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FF1C" w14:textId="77777777" w:rsidR="00632E7C" w:rsidRDefault="00632E7C" w:rsidP="00C03145">
      <w:pPr>
        <w:spacing w:after="0" w:line="240" w:lineRule="auto"/>
      </w:pPr>
      <w:r>
        <w:separator/>
      </w:r>
    </w:p>
  </w:footnote>
  <w:footnote w:type="continuationSeparator" w:id="0">
    <w:p w14:paraId="58A5F5F4" w14:textId="77777777" w:rsidR="00632E7C" w:rsidRDefault="00632E7C" w:rsidP="00C03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2C63" w14:textId="47427051" w:rsidR="00C03145" w:rsidRDefault="00C03145" w:rsidP="003B7642">
    <w:pPr>
      <w:pStyle w:val="Header"/>
      <w:ind w:left="6480"/>
    </w:pPr>
    <w:r>
      <w:rPr>
        <w:noProof/>
      </w:rPr>
      <w:drawing>
        <wp:inline distT="0" distB="0" distL="0" distR="0" wp14:anchorId="5ADBA120" wp14:editId="36C13054">
          <wp:extent cx="1841500" cy="731520"/>
          <wp:effectExtent l="0" t="0" r="635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00" cy="731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145"/>
    <w:rsid w:val="00015B77"/>
    <w:rsid w:val="001B451D"/>
    <w:rsid w:val="003B7642"/>
    <w:rsid w:val="00632E7C"/>
    <w:rsid w:val="0095797B"/>
    <w:rsid w:val="00BA730C"/>
    <w:rsid w:val="00C03145"/>
    <w:rsid w:val="00E0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F8E6"/>
  <w15:chartTrackingRefBased/>
  <w15:docId w15:val="{CB45B835-C480-4083-9600-A5286D2A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145"/>
  </w:style>
  <w:style w:type="paragraph" w:styleId="Footer">
    <w:name w:val="footer"/>
    <w:basedOn w:val="Normal"/>
    <w:link w:val="FooterChar"/>
    <w:uiPriority w:val="99"/>
    <w:unhideWhenUsed/>
    <w:rsid w:val="00C03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145"/>
  </w:style>
  <w:style w:type="paragraph" w:customStyle="1" w:styleId="paragraph">
    <w:name w:val="paragraph"/>
    <w:basedOn w:val="Normal"/>
    <w:rsid w:val="00C03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145"/>
  </w:style>
  <w:style w:type="character" w:customStyle="1" w:styleId="eop">
    <w:name w:val="eop"/>
    <w:basedOn w:val="DefaultParagraphFont"/>
    <w:rsid w:val="00C0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51099">
      <w:bodyDiv w:val="1"/>
      <w:marLeft w:val="0"/>
      <w:marRight w:val="0"/>
      <w:marTop w:val="0"/>
      <w:marBottom w:val="0"/>
      <w:divBdr>
        <w:top w:val="none" w:sz="0" w:space="0" w:color="auto"/>
        <w:left w:val="none" w:sz="0" w:space="0" w:color="auto"/>
        <w:bottom w:val="none" w:sz="0" w:space="0" w:color="auto"/>
        <w:right w:val="none" w:sz="0" w:space="0" w:color="auto"/>
      </w:divBdr>
      <w:divsChild>
        <w:div w:id="1410662741">
          <w:marLeft w:val="0"/>
          <w:marRight w:val="0"/>
          <w:marTop w:val="0"/>
          <w:marBottom w:val="0"/>
          <w:divBdr>
            <w:top w:val="none" w:sz="0" w:space="0" w:color="auto"/>
            <w:left w:val="none" w:sz="0" w:space="0" w:color="auto"/>
            <w:bottom w:val="none" w:sz="0" w:space="0" w:color="auto"/>
            <w:right w:val="none" w:sz="0" w:space="0" w:color="auto"/>
          </w:divBdr>
        </w:div>
        <w:div w:id="698824028">
          <w:marLeft w:val="0"/>
          <w:marRight w:val="0"/>
          <w:marTop w:val="0"/>
          <w:marBottom w:val="0"/>
          <w:divBdr>
            <w:top w:val="none" w:sz="0" w:space="0" w:color="auto"/>
            <w:left w:val="none" w:sz="0" w:space="0" w:color="auto"/>
            <w:bottom w:val="none" w:sz="0" w:space="0" w:color="auto"/>
            <w:right w:val="none" w:sz="0" w:space="0" w:color="auto"/>
          </w:divBdr>
        </w:div>
        <w:div w:id="765661803">
          <w:marLeft w:val="0"/>
          <w:marRight w:val="0"/>
          <w:marTop w:val="0"/>
          <w:marBottom w:val="0"/>
          <w:divBdr>
            <w:top w:val="none" w:sz="0" w:space="0" w:color="auto"/>
            <w:left w:val="none" w:sz="0" w:space="0" w:color="auto"/>
            <w:bottom w:val="none" w:sz="0" w:space="0" w:color="auto"/>
            <w:right w:val="none" w:sz="0" w:space="0" w:color="auto"/>
          </w:divBdr>
        </w:div>
        <w:div w:id="695618990">
          <w:marLeft w:val="0"/>
          <w:marRight w:val="0"/>
          <w:marTop w:val="0"/>
          <w:marBottom w:val="0"/>
          <w:divBdr>
            <w:top w:val="none" w:sz="0" w:space="0" w:color="auto"/>
            <w:left w:val="none" w:sz="0" w:space="0" w:color="auto"/>
            <w:bottom w:val="none" w:sz="0" w:space="0" w:color="auto"/>
            <w:right w:val="none" w:sz="0" w:space="0" w:color="auto"/>
          </w:divBdr>
        </w:div>
        <w:div w:id="901913596">
          <w:marLeft w:val="0"/>
          <w:marRight w:val="0"/>
          <w:marTop w:val="0"/>
          <w:marBottom w:val="0"/>
          <w:divBdr>
            <w:top w:val="none" w:sz="0" w:space="0" w:color="auto"/>
            <w:left w:val="none" w:sz="0" w:space="0" w:color="auto"/>
            <w:bottom w:val="none" w:sz="0" w:space="0" w:color="auto"/>
            <w:right w:val="none" w:sz="0" w:space="0" w:color="auto"/>
          </w:divBdr>
        </w:div>
        <w:div w:id="579486449">
          <w:marLeft w:val="0"/>
          <w:marRight w:val="0"/>
          <w:marTop w:val="0"/>
          <w:marBottom w:val="0"/>
          <w:divBdr>
            <w:top w:val="none" w:sz="0" w:space="0" w:color="auto"/>
            <w:left w:val="none" w:sz="0" w:space="0" w:color="auto"/>
            <w:bottom w:val="none" w:sz="0" w:space="0" w:color="auto"/>
            <w:right w:val="none" w:sz="0" w:space="0" w:color="auto"/>
          </w:divBdr>
        </w:div>
        <w:div w:id="673144831">
          <w:marLeft w:val="0"/>
          <w:marRight w:val="0"/>
          <w:marTop w:val="0"/>
          <w:marBottom w:val="0"/>
          <w:divBdr>
            <w:top w:val="none" w:sz="0" w:space="0" w:color="auto"/>
            <w:left w:val="none" w:sz="0" w:space="0" w:color="auto"/>
            <w:bottom w:val="none" w:sz="0" w:space="0" w:color="auto"/>
            <w:right w:val="none" w:sz="0" w:space="0" w:color="auto"/>
          </w:divBdr>
        </w:div>
        <w:div w:id="1673558125">
          <w:marLeft w:val="0"/>
          <w:marRight w:val="0"/>
          <w:marTop w:val="0"/>
          <w:marBottom w:val="0"/>
          <w:divBdr>
            <w:top w:val="none" w:sz="0" w:space="0" w:color="auto"/>
            <w:left w:val="none" w:sz="0" w:space="0" w:color="auto"/>
            <w:bottom w:val="none" w:sz="0" w:space="0" w:color="auto"/>
            <w:right w:val="none" w:sz="0" w:space="0" w:color="auto"/>
          </w:divBdr>
        </w:div>
        <w:div w:id="43922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DFC1A798FC04D8E85D97733632877" ma:contentTypeVersion="14" ma:contentTypeDescription="Create a new document." ma:contentTypeScope="" ma:versionID="6d45361731bf399d2cfecca9312dc00a">
  <xsd:schema xmlns:xsd="http://www.w3.org/2001/XMLSchema" xmlns:xs="http://www.w3.org/2001/XMLSchema" xmlns:p="http://schemas.microsoft.com/office/2006/metadata/properties" xmlns:ns2="bd716989-da19-4ca4-9baa-c1dd083832f3" xmlns:ns3="ee037031-5fec-47c4-a785-78112dc5ccae" xmlns:ns4="45fbaab2-73cb-46d9-8966-2d8f7b0ebdd3" targetNamespace="http://schemas.microsoft.com/office/2006/metadata/properties" ma:root="true" ma:fieldsID="c0b41e9ce5128a618ddab807622983c9" ns2:_="" ns3:_="" ns4:_="">
    <xsd:import namespace="bd716989-da19-4ca4-9baa-c1dd083832f3"/>
    <xsd:import namespace="ee037031-5fec-47c4-a785-78112dc5ccae"/>
    <xsd:import namespace="45fbaab2-73cb-46d9-8966-2d8f7b0ebd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16989-da19-4ca4-9baa-c1dd08383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715636-5993-4ebe-83f3-7faa3e7ae64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37031-5fec-47c4-a785-78112dc5cca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58fdb8e-1c04-41ed-abdb-31884e80446c}" ma:internalName="TaxCatchAll" ma:showField="CatchAllData" ma:web="ee037031-5fec-47c4-a785-78112dc5cc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fbaab2-73cb-46d9-8966-2d8f7b0ebd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037031-5fec-47c4-a785-78112dc5ccae" xsi:nil="true"/>
    <lcf76f155ced4ddcb4097134ff3c332f xmlns="bd716989-da19-4ca4-9baa-c1dd083832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55090-C712-4B95-B2E4-99F55DAC5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16989-da19-4ca4-9baa-c1dd083832f3"/>
    <ds:schemaRef ds:uri="ee037031-5fec-47c4-a785-78112dc5ccae"/>
    <ds:schemaRef ds:uri="45fbaab2-73cb-46d9-8966-2d8f7b0eb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C89A7-8E8E-45B1-8FDB-C3A84F38741C}">
  <ds:schemaRefs>
    <ds:schemaRef ds:uri="http://purl.org/dc/dcmitype/"/>
    <ds:schemaRef ds:uri="http://schemas.microsoft.com/office/2006/metadata/properties"/>
    <ds:schemaRef ds:uri="45fbaab2-73cb-46d9-8966-2d8f7b0ebdd3"/>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ee037031-5fec-47c4-a785-78112dc5ccae"/>
    <ds:schemaRef ds:uri="bd716989-da19-4ca4-9baa-c1dd083832f3"/>
    <ds:schemaRef ds:uri="http://purl.org/dc/elements/1.1/"/>
  </ds:schemaRefs>
</ds:datastoreItem>
</file>

<file path=customXml/itemProps3.xml><?xml version="1.0" encoding="utf-8"?>
<ds:datastoreItem xmlns:ds="http://schemas.openxmlformats.org/officeDocument/2006/customXml" ds:itemID="{90BAFDE3-1CC4-41A1-A237-3C7AD1B16C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Pryor</dc:creator>
  <cp:keywords/>
  <dc:description/>
  <cp:lastModifiedBy>Paola Villegas</cp:lastModifiedBy>
  <cp:revision>4</cp:revision>
  <dcterms:created xsi:type="dcterms:W3CDTF">2022-08-26T19:09:00Z</dcterms:created>
  <dcterms:modified xsi:type="dcterms:W3CDTF">2022-10-07T03:24:00Z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0x010100FADDFC1A798FC04D8E85D97733632877</vt:lpwstr>
  </property>
  <property fmtid="{D5CDD505-2E9C-101B-9397-08002B2CF9AE}" pid="3" name="MediaServiceImageTags">
    <vt:lpwstr/>
  </property>
</Properties>
</file>