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D5483" w14:textId="54DF972B" w:rsidR="00006A2D" w:rsidRPr="00615A00" w:rsidRDefault="00C7683C" w:rsidP="00615A00">
      <w:pPr>
        <w:pStyle w:val="Heading1"/>
        <w:ind w:left="0"/>
        <w:rPr>
          <w:sz w:val="36"/>
          <w:szCs w:val="18"/>
        </w:rPr>
      </w:pPr>
      <w:bookmarkStart w:id="0" w:name="_Toc14352337"/>
      <w:bookmarkStart w:id="1" w:name="Residential_Antidisplacement"/>
      <w:r w:rsidRPr="00615A00">
        <w:rPr>
          <w:sz w:val="36"/>
          <w:szCs w:val="18"/>
        </w:rPr>
        <w:t xml:space="preserve">Exhibit D: </w:t>
      </w:r>
      <w:r w:rsidR="00006A2D" w:rsidRPr="00615A00">
        <w:rPr>
          <w:sz w:val="36"/>
          <w:szCs w:val="18"/>
        </w:rPr>
        <w:t>Residential Anti-Displacement &amp; Relocation Assistance</w:t>
      </w:r>
      <w:r w:rsidR="007B2402" w:rsidRPr="00615A00">
        <w:rPr>
          <w:sz w:val="36"/>
          <w:szCs w:val="18"/>
        </w:rPr>
        <w:t xml:space="preserve"> </w:t>
      </w:r>
      <w:r w:rsidR="00006A2D" w:rsidRPr="00615A00">
        <w:rPr>
          <w:sz w:val="36"/>
          <w:szCs w:val="18"/>
        </w:rPr>
        <w:t>Plan</w:t>
      </w:r>
      <w:bookmarkEnd w:id="0"/>
      <w:r w:rsidR="001C20DA">
        <w:rPr>
          <w:sz w:val="36"/>
          <w:szCs w:val="18"/>
        </w:rPr>
        <w:t xml:space="preserve"> Template</w:t>
      </w:r>
    </w:p>
    <w:p w14:paraId="144FCCC8" w14:textId="5DD57440" w:rsidR="00006A2D" w:rsidRDefault="00006A2D" w:rsidP="007B2402">
      <w:pPr>
        <w:tabs>
          <w:tab w:val="center" w:pos="5040"/>
          <w:tab w:val="left" w:pos="5760"/>
          <w:tab w:val="left" w:pos="6480"/>
          <w:tab w:val="left" w:pos="7200"/>
          <w:tab w:val="left" w:pos="7920"/>
          <w:tab w:val="left" w:pos="8640"/>
          <w:tab w:val="left" w:pos="9360"/>
        </w:tabs>
        <w:spacing w:line="227" w:lineRule="auto"/>
        <w:jc w:val="both"/>
        <w:rPr>
          <w:rFonts w:asciiTheme="minorHAnsi" w:eastAsia="Times New Roman" w:hAnsiTheme="minorHAnsi"/>
          <w:b/>
          <w:sz w:val="28"/>
          <w:szCs w:val="28"/>
        </w:rPr>
      </w:pPr>
    </w:p>
    <w:p w14:paraId="5F47F412" w14:textId="77777777" w:rsidR="00F4758A" w:rsidRPr="00D41F5E" w:rsidRDefault="00F4758A" w:rsidP="00F4758A">
      <w:pPr>
        <w:rPr>
          <w:rFonts w:asciiTheme="minorHAnsi" w:hAnsiTheme="minorHAnsi" w:cstheme="minorHAnsi"/>
          <w:b/>
          <w:bCs/>
        </w:rPr>
      </w:pPr>
      <w:r w:rsidRPr="00D41F5E">
        <w:rPr>
          <w:rFonts w:asciiTheme="minorHAnsi" w:hAnsiTheme="minorHAnsi" w:cstheme="minorHAnsi"/>
          <w:b/>
          <w:bCs/>
        </w:rPr>
        <w:t>Record of Changes</w:t>
      </w:r>
    </w:p>
    <w:tbl>
      <w:tblPr>
        <w:tblStyle w:val="TableGrid"/>
        <w:tblW w:w="10165" w:type="dxa"/>
        <w:tblLook w:val="04A0" w:firstRow="1" w:lastRow="0" w:firstColumn="1" w:lastColumn="0" w:noHBand="0" w:noVBand="1"/>
      </w:tblPr>
      <w:tblGrid>
        <w:gridCol w:w="1499"/>
        <w:gridCol w:w="8666"/>
      </w:tblGrid>
      <w:tr w:rsidR="00615A00" w:rsidRPr="0016274A" w14:paraId="6D4F4B6E" w14:textId="77777777" w:rsidTr="00615A00">
        <w:trPr>
          <w:trHeight w:val="253"/>
        </w:trPr>
        <w:tc>
          <w:tcPr>
            <w:tcW w:w="1499" w:type="dxa"/>
            <w:shd w:val="clear" w:color="auto" w:fill="5B9BD5" w:themeFill="accent1"/>
          </w:tcPr>
          <w:p w14:paraId="666B444F" w14:textId="77777777" w:rsidR="00615A00" w:rsidRPr="0016274A" w:rsidRDefault="00615A00" w:rsidP="00D41F5E">
            <w:pPr>
              <w:jc w:val="center"/>
              <w:rPr>
                <w:rFonts w:asciiTheme="minorHAnsi" w:hAnsiTheme="minorHAnsi" w:cstheme="minorHAnsi"/>
                <w:b/>
                <w:bCs/>
                <w:color w:val="FFFFFF" w:themeColor="background1"/>
                <w:sz w:val="22"/>
                <w:szCs w:val="22"/>
              </w:rPr>
            </w:pPr>
            <w:r w:rsidRPr="0016274A">
              <w:rPr>
                <w:rFonts w:asciiTheme="minorHAnsi" w:hAnsiTheme="minorHAnsi" w:cstheme="minorHAnsi"/>
                <w:b/>
                <w:bCs/>
                <w:color w:val="FFFFFF" w:themeColor="background1"/>
                <w:sz w:val="22"/>
                <w:szCs w:val="22"/>
              </w:rPr>
              <w:t>Date</w:t>
            </w:r>
          </w:p>
        </w:tc>
        <w:tc>
          <w:tcPr>
            <w:tcW w:w="8666" w:type="dxa"/>
            <w:shd w:val="clear" w:color="auto" w:fill="5B9BD5" w:themeFill="accent1"/>
          </w:tcPr>
          <w:p w14:paraId="3C286883" w14:textId="77777777" w:rsidR="00615A00" w:rsidRPr="0016274A" w:rsidRDefault="00615A00" w:rsidP="00D41F5E">
            <w:pPr>
              <w:jc w:val="center"/>
              <w:rPr>
                <w:rFonts w:asciiTheme="minorHAnsi" w:hAnsiTheme="minorHAnsi" w:cstheme="minorHAnsi"/>
                <w:b/>
                <w:bCs/>
                <w:color w:val="FFFFFF" w:themeColor="background1"/>
                <w:sz w:val="22"/>
                <w:szCs w:val="22"/>
              </w:rPr>
            </w:pPr>
            <w:r w:rsidRPr="0016274A">
              <w:rPr>
                <w:rFonts w:asciiTheme="minorHAnsi" w:hAnsiTheme="minorHAnsi" w:cstheme="minorHAnsi"/>
                <w:b/>
                <w:bCs/>
                <w:color w:val="FFFFFF" w:themeColor="background1"/>
                <w:sz w:val="22"/>
                <w:szCs w:val="22"/>
              </w:rPr>
              <w:t>Description of Change</w:t>
            </w:r>
          </w:p>
        </w:tc>
      </w:tr>
      <w:tr w:rsidR="00615A00" w:rsidRPr="0016274A" w14:paraId="0151CC35" w14:textId="77777777" w:rsidTr="00615A00">
        <w:trPr>
          <w:trHeight w:val="253"/>
        </w:trPr>
        <w:tc>
          <w:tcPr>
            <w:tcW w:w="1499" w:type="dxa"/>
          </w:tcPr>
          <w:p w14:paraId="160D9D32" w14:textId="77777777" w:rsidR="00615A00" w:rsidRPr="00D41F5E" w:rsidRDefault="00615A00" w:rsidP="00D41F5E">
            <w:pPr>
              <w:rPr>
                <w:rFonts w:asciiTheme="minorHAnsi" w:hAnsiTheme="minorHAnsi" w:cstheme="minorHAnsi"/>
                <w:sz w:val="22"/>
                <w:szCs w:val="22"/>
              </w:rPr>
            </w:pPr>
            <w:r w:rsidRPr="00D41F5E">
              <w:rPr>
                <w:rFonts w:asciiTheme="minorHAnsi" w:hAnsiTheme="minorHAnsi" w:cstheme="minorHAnsi"/>
                <w:sz w:val="22"/>
                <w:szCs w:val="22"/>
              </w:rPr>
              <w:t>2021</w:t>
            </w:r>
          </w:p>
        </w:tc>
        <w:tc>
          <w:tcPr>
            <w:tcW w:w="8666" w:type="dxa"/>
          </w:tcPr>
          <w:p w14:paraId="23543FBD" w14:textId="77777777" w:rsidR="00615A00" w:rsidRPr="00D41F5E" w:rsidRDefault="00615A00" w:rsidP="00D41F5E">
            <w:pPr>
              <w:rPr>
                <w:rFonts w:asciiTheme="minorHAnsi" w:hAnsiTheme="minorHAnsi" w:cstheme="minorHAnsi"/>
                <w:sz w:val="22"/>
                <w:szCs w:val="22"/>
              </w:rPr>
            </w:pPr>
            <w:r w:rsidRPr="00D41F5E">
              <w:rPr>
                <w:rFonts w:asciiTheme="minorHAnsi" w:hAnsiTheme="minorHAnsi" w:cstheme="minorHAnsi"/>
                <w:sz w:val="22"/>
                <w:szCs w:val="22"/>
              </w:rPr>
              <w:t xml:space="preserve">Exhibit template added to CDBG website </w:t>
            </w:r>
          </w:p>
        </w:tc>
      </w:tr>
      <w:tr w:rsidR="00615A00" w:rsidRPr="0016274A" w14:paraId="32D1A846" w14:textId="77777777" w:rsidTr="00615A00">
        <w:trPr>
          <w:trHeight w:val="253"/>
        </w:trPr>
        <w:tc>
          <w:tcPr>
            <w:tcW w:w="1499" w:type="dxa"/>
          </w:tcPr>
          <w:p w14:paraId="3A13CEAB" w14:textId="77777777" w:rsidR="00615A00" w:rsidRPr="00D41F5E" w:rsidRDefault="00615A00" w:rsidP="00D41F5E">
            <w:pPr>
              <w:rPr>
                <w:rFonts w:asciiTheme="minorHAnsi" w:hAnsiTheme="minorHAnsi" w:cstheme="minorHAnsi"/>
                <w:sz w:val="22"/>
                <w:szCs w:val="22"/>
              </w:rPr>
            </w:pPr>
            <w:r w:rsidRPr="00D41F5E">
              <w:rPr>
                <w:rFonts w:asciiTheme="minorHAnsi" w:hAnsiTheme="minorHAnsi" w:cstheme="minorHAnsi"/>
                <w:sz w:val="22"/>
                <w:szCs w:val="22"/>
              </w:rPr>
              <w:t>2025</w:t>
            </w:r>
          </w:p>
        </w:tc>
        <w:tc>
          <w:tcPr>
            <w:tcW w:w="8666" w:type="dxa"/>
          </w:tcPr>
          <w:p w14:paraId="164EE9D4" w14:textId="7C1828EE" w:rsidR="00615A00" w:rsidRPr="00D41F5E" w:rsidRDefault="00615A00" w:rsidP="00D41F5E">
            <w:pPr>
              <w:rPr>
                <w:rFonts w:asciiTheme="minorHAnsi" w:hAnsiTheme="minorHAnsi" w:cstheme="minorHAnsi"/>
                <w:sz w:val="22"/>
                <w:szCs w:val="22"/>
              </w:rPr>
            </w:pPr>
            <w:r w:rsidRPr="0016274A">
              <w:rPr>
                <w:rFonts w:asciiTheme="minorHAnsi" w:hAnsiTheme="minorHAnsi" w:cstheme="minorHAnsi"/>
                <w:sz w:val="22"/>
                <w:szCs w:val="22"/>
              </w:rPr>
              <w:t>Updated title</w:t>
            </w:r>
            <w:r>
              <w:rPr>
                <w:rFonts w:asciiTheme="minorHAnsi" w:hAnsiTheme="minorHAnsi" w:cstheme="minorHAnsi"/>
                <w:sz w:val="22"/>
                <w:szCs w:val="22"/>
              </w:rPr>
              <w:t xml:space="preserve"> and updates to General Instructions</w:t>
            </w:r>
            <w:r w:rsidR="00A10905">
              <w:rPr>
                <w:rFonts w:asciiTheme="minorHAnsi" w:hAnsiTheme="minorHAnsi" w:cstheme="minorHAnsi"/>
                <w:sz w:val="22"/>
                <w:szCs w:val="22"/>
              </w:rPr>
              <w:t>.</w:t>
            </w:r>
            <w:r>
              <w:rPr>
                <w:rFonts w:asciiTheme="minorHAnsi" w:hAnsiTheme="minorHAnsi" w:cstheme="minorHAnsi"/>
                <w:sz w:val="22"/>
                <w:szCs w:val="22"/>
              </w:rPr>
              <w:t xml:space="preserve"> </w:t>
            </w:r>
            <w:r w:rsidRPr="0016274A">
              <w:rPr>
                <w:rFonts w:asciiTheme="minorHAnsi" w:hAnsiTheme="minorHAnsi" w:cstheme="minorHAnsi"/>
                <w:sz w:val="22"/>
                <w:szCs w:val="22"/>
              </w:rPr>
              <w:t>No other substantive changes were made</w:t>
            </w:r>
            <w:r>
              <w:rPr>
                <w:rFonts w:asciiTheme="minorHAnsi" w:hAnsiTheme="minorHAnsi" w:cstheme="minorHAnsi"/>
                <w:sz w:val="22"/>
                <w:szCs w:val="22"/>
              </w:rPr>
              <w:t xml:space="preserve"> to template</w:t>
            </w:r>
            <w:r w:rsidRPr="0016274A">
              <w:rPr>
                <w:rFonts w:asciiTheme="minorHAnsi" w:hAnsiTheme="minorHAnsi" w:cstheme="minorHAnsi"/>
                <w:sz w:val="22"/>
                <w:szCs w:val="22"/>
              </w:rPr>
              <w:t>.</w:t>
            </w:r>
          </w:p>
        </w:tc>
      </w:tr>
    </w:tbl>
    <w:p w14:paraId="47E1B7F4" w14:textId="77777777" w:rsidR="00F4758A" w:rsidRDefault="00F4758A" w:rsidP="007B2402">
      <w:pPr>
        <w:numPr>
          <w:ilvl w:val="12"/>
          <w:numId w:val="0"/>
        </w:numPr>
        <w:tabs>
          <w:tab w:val="center" w:pos="5040"/>
          <w:tab w:val="left" w:pos="5760"/>
          <w:tab w:val="left" w:pos="6480"/>
          <w:tab w:val="left" w:pos="7200"/>
          <w:tab w:val="left" w:pos="7920"/>
          <w:tab w:val="left" w:pos="8640"/>
          <w:tab w:val="left" w:pos="9360"/>
        </w:tabs>
        <w:jc w:val="both"/>
        <w:rPr>
          <w:rFonts w:ascii="Calibri" w:hAnsi="Calibri"/>
          <w:b/>
          <w:bCs/>
          <w:sz w:val="22"/>
          <w:szCs w:val="22"/>
        </w:rPr>
      </w:pPr>
    </w:p>
    <w:p w14:paraId="10D4C408" w14:textId="6814E38A" w:rsidR="00C7683C" w:rsidRDefault="007B2402" w:rsidP="007B2402">
      <w:pPr>
        <w:numPr>
          <w:ilvl w:val="12"/>
          <w:numId w:val="0"/>
        </w:numPr>
        <w:tabs>
          <w:tab w:val="center" w:pos="5040"/>
          <w:tab w:val="left" w:pos="5760"/>
          <w:tab w:val="left" w:pos="6480"/>
          <w:tab w:val="left" w:pos="7200"/>
          <w:tab w:val="left" w:pos="7920"/>
          <w:tab w:val="left" w:pos="8640"/>
          <w:tab w:val="left" w:pos="9360"/>
        </w:tabs>
        <w:jc w:val="both"/>
        <w:rPr>
          <w:rFonts w:ascii="Calibri" w:hAnsi="Calibri"/>
          <w:sz w:val="22"/>
          <w:szCs w:val="22"/>
        </w:rPr>
      </w:pPr>
      <w:r w:rsidRPr="007B2402">
        <w:rPr>
          <w:rFonts w:ascii="Calibri" w:hAnsi="Calibri"/>
          <w:b/>
          <w:bCs/>
          <w:sz w:val="22"/>
          <w:szCs w:val="22"/>
        </w:rPr>
        <w:t>INSTRUCTIONS:</w:t>
      </w:r>
      <w:r w:rsidR="000E41E7">
        <w:rPr>
          <w:rFonts w:ascii="Calibri" w:hAnsi="Calibri"/>
          <w:sz w:val="22"/>
          <w:szCs w:val="22"/>
        </w:rPr>
        <w:t xml:space="preserve"> </w:t>
      </w:r>
      <w:r w:rsidRPr="007B2402">
        <w:rPr>
          <w:rFonts w:ascii="Calibri" w:hAnsi="Calibri"/>
          <w:sz w:val="22"/>
          <w:szCs w:val="22"/>
        </w:rPr>
        <w:t>A Residential Anti-Displacement &amp; Relocation Assistance Plan is required as part of the application process</w:t>
      </w:r>
      <w:r w:rsidR="00C7683C">
        <w:rPr>
          <w:rFonts w:ascii="Calibri" w:hAnsi="Calibri"/>
          <w:sz w:val="22"/>
          <w:szCs w:val="22"/>
        </w:rPr>
        <w:t xml:space="preserve"> for all CDBG opportunity types</w:t>
      </w:r>
      <w:r w:rsidRPr="007B2402">
        <w:rPr>
          <w:rFonts w:ascii="Calibri" w:hAnsi="Calibri"/>
          <w:sz w:val="22"/>
          <w:szCs w:val="22"/>
        </w:rPr>
        <w:t xml:space="preserve">.  </w:t>
      </w:r>
    </w:p>
    <w:p w14:paraId="2441DB94" w14:textId="77777777" w:rsidR="00C7683C" w:rsidRDefault="00C7683C" w:rsidP="007B2402">
      <w:pPr>
        <w:numPr>
          <w:ilvl w:val="12"/>
          <w:numId w:val="0"/>
        </w:numPr>
        <w:tabs>
          <w:tab w:val="center" w:pos="5040"/>
          <w:tab w:val="left" w:pos="5760"/>
          <w:tab w:val="left" w:pos="6480"/>
          <w:tab w:val="left" w:pos="7200"/>
          <w:tab w:val="left" w:pos="7920"/>
          <w:tab w:val="left" w:pos="8640"/>
          <w:tab w:val="left" w:pos="9360"/>
        </w:tabs>
        <w:jc w:val="both"/>
        <w:rPr>
          <w:rFonts w:ascii="Calibri" w:hAnsi="Calibri"/>
          <w:sz w:val="22"/>
          <w:szCs w:val="22"/>
        </w:rPr>
      </w:pPr>
    </w:p>
    <w:p w14:paraId="660B020F" w14:textId="20A52F66" w:rsidR="00B14AB7" w:rsidRPr="00B71005" w:rsidRDefault="007B2402" w:rsidP="00B14AB7">
      <w:pPr>
        <w:numPr>
          <w:ilvl w:val="12"/>
          <w:numId w:val="0"/>
        </w:numPr>
        <w:tabs>
          <w:tab w:val="center"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7B2402">
        <w:rPr>
          <w:rFonts w:ascii="Calibri" w:hAnsi="Calibri"/>
          <w:sz w:val="22"/>
          <w:szCs w:val="22"/>
        </w:rPr>
        <w:t xml:space="preserve">The Residential Anti-Displacement &amp; Relocation Assistance Plan must be printed on the local unit of government’s letterhead or notarized.  </w:t>
      </w:r>
      <w:r w:rsidR="00B14AB7" w:rsidRPr="00B71005">
        <w:rPr>
          <w:rFonts w:asciiTheme="minorHAnsi" w:hAnsiTheme="minorHAnsi" w:cstheme="minorHAnsi"/>
          <w:sz w:val="22"/>
          <w:szCs w:val="22"/>
        </w:rPr>
        <w:t xml:space="preserve">If an older exhibit is on file, it is acceptable </w:t>
      </w:r>
      <w:r w:rsidR="00B14AB7">
        <w:rPr>
          <w:rFonts w:asciiTheme="minorHAnsi" w:hAnsiTheme="minorHAnsi" w:cstheme="minorHAnsi"/>
          <w:sz w:val="22"/>
          <w:szCs w:val="22"/>
        </w:rPr>
        <w:t xml:space="preserve">to include with the application </w:t>
      </w:r>
      <w:r w:rsidR="00B14AB7" w:rsidRPr="00B71005">
        <w:rPr>
          <w:rFonts w:asciiTheme="minorHAnsi" w:hAnsiTheme="minorHAnsi" w:cstheme="minorHAnsi"/>
          <w:sz w:val="22"/>
          <w:szCs w:val="22"/>
        </w:rPr>
        <w:t>unless the CDBG form has been updated</w:t>
      </w:r>
      <w:r w:rsidR="00B14AB7">
        <w:rPr>
          <w:rFonts w:asciiTheme="minorHAnsi" w:hAnsiTheme="minorHAnsi" w:cstheme="minorHAnsi"/>
          <w:sz w:val="22"/>
          <w:szCs w:val="22"/>
        </w:rPr>
        <w:t>, policy adopted by the applicant changes,</w:t>
      </w:r>
      <w:r w:rsidR="00B14AB7" w:rsidRPr="00B71005">
        <w:rPr>
          <w:rFonts w:asciiTheme="minorHAnsi" w:hAnsiTheme="minorHAnsi" w:cstheme="minorHAnsi"/>
          <w:sz w:val="22"/>
          <w:szCs w:val="22"/>
        </w:rPr>
        <w:t xml:space="preserve"> and/or Chief Elected Official has changed. </w:t>
      </w:r>
    </w:p>
    <w:p w14:paraId="4E0426B9" w14:textId="77777777" w:rsidR="00E01CF7" w:rsidRDefault="00E01CF7" w:rsidP="007B2402">
      <w:pPr>
        <w:numPr>
          <w:ilvl w:val="12"/>
          <w:numId w:val="0"/>
        </w:numPr>
        <w:tabs>
          <w:tab w:val="center" w:pos="5040"/>
          <w:tab w:val="left" w:pos="5760"/>
          <w:tab w:val="left" w:pos="6480"/>
          <w:tab w:val="left" w:pos="7200"/>
          <w:tab w:val="left" w:pos="7920"/>
          <w:tab w:val="left" w:pos="8640"/>
          <w:tab w:val="left" w:pos="9360"/>
        </w:tabs>
        <w:jc w:val="both"/>
        <w:rPr>
          <w:rFonts w:ascii="Calibri" w:hAnsi="Calibri"/>
          <w:sz w:val="22"/>
          <w:szCs w:val="22"/>
        </w:rPr>
      </w:pPr>
    </w:p>
    <w:p w14:paraId="45325BF0" w14:textId="77777777" w:rsidR="00615A00" w:rsidRDefault="00615A00" w:rsidP="00615A00">
      <w:pPr>
        <w:numPr>
          <w:ilvl w:val="12"/>
          <w:numId w:val="0"/>
        </w:numPr>
        <w:tabs>
          <w:tab w:val="center"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7B2402">
        <w:rPr>
          <w:rFonts w:ascii="Calibri" w:hAnsi="Calibri"/>
          <w:sz w:val="22"/>
          <w:szCs w:val="22"/>
        </w:rPr>
        <w:t>Below is the template to be completed to reflect the applicant’s information.</w:t>
      </w:r>
      <w:r>
        <w:rPr>
          <w:rFonts w:asciiTheme="minorHAnsi" w:hAnsiTheme="minorHAnsi" w:cstheme="minorHAnsi"/>
          <w:sz w:val="22"/>
          <w:szCs w:val="22"/>
        </w:rPr>
        <w:t xml:space="preserve"> As always, documents for DED should be signed in blue ink and scanned/uploaded in full color whenever wet signature(s) are involved.</w:t>
      </w:r>
    </w:p>
    <w:p w14:paraId="0934E2BB" w14:textId="77777777" w:rsidR="007B2402" w:rsidRDefault="00CD26D4" w:rsidP="007B2402">
      <w:pPr>
        <w:numPr>
          <w:ilvl w:val="12"/>
          <w:numId w:val="0"/>
        </w:numPr>
        <w:tabs>
          <w:tab w:val="center" w:pos="5040"/>
          <w:tab w:val="left" w:pos="5760"/>
          <w:tab w:val="left" w:pos="6480"/>
          <w:tab w:val="left" w:pos="7200"/>
          <w:tab w:val="left" w:pos="7920"/>
          <w:tab w:val="left" w:pos="8640"/>
          <w:tab w:val="left" w:pos="9360"/>
        </w:tabs>
        <w:jc w:val="both"/>
        <w:rPr>
          <w:rFonts w:ascii="Calibri" w:hAnsi="Calibri"/>
        </w:rPr>
      </w:pPr>
      <w:r>
        <w:rPr>
          <w:rFonts w:ascii="Calibri" w:hAnsi="Calibri"/>
        </w:rPr>
        <w:pict w14:anchorId="1689E169">
          <v:rect id="_x0000_i1025" style="width:0;height:1.5pt" o:hralign="center" o:hrstd="t" o:hr="t" fillcolor="#a0a0a0" stroked="f"/>
        </w:pict>
      </w:r>
    </w:p>
    <w:p w14:paraId="60D9972F" w14:textId="77777777" w:rsidR="007B2402" w:rsidRDefault="007B2402" w:rsidP="007B2402">
      <w:pPr>
        <w:tabs>
          <w:tab w:val="center" w:pos="5040"/>
          <w:tab w:val="left" w:pos="5760"/>
          <w:tab w:val="left" w:pos="6480"/>
          <w:tab w:val="left" w:pos="7200"/>
          <w:tab w:val="left" w:pos="7920"/>
          <w:tab w:val="left" w:pos="8640"/>
          <w:tab w:val="left" w:pos="9360"/>
        </w:tabs>
        <w:spacing w:line="227" w:lineRule="auto"/>
        <w:jc w:val="both"/>
        <w:rPr>
          <w:rFonts w:asciiTheme="minorHAnsi" w:eastAsia="Times New Roman" w:hAnsiTheme="minorHAnsi"/>
          <w:b/>
          <w:sz w:val="28"/>
          <w:szCs w:val="28"/>
        </w:rPr>
      </w:pPr>
    </w:p>
    <w:p w14:paraId="2C8E8FA5" w14:textId="77777777" w:rsidR="00E01CF7" w:rsidRDefault="00E01CF7">
      <w:pPr>
        <w:spacing w:after="160" w:line="259" w:lineRule="auto"/>
        <w:rPr>
          <w:rFonts w:ascii="Arial" w:eastAsia="Times New Roman" w:hAnsi="Arial" w:cs="Arial"/>
          <w:b/>
          <w:sz w:val="28"/>
          <w:szCs w:val="20"/>
        </w:rPr>
      </w:pPr>
      <w:r>
        <w:rPr>
          <w:rFonts w:ascii="Arial" w:eastAsia="Times New Roman" w:hAnsi="Arial" w:cs="Arial"/>
          <w:b/>
          <w:sz w:val="28"/>
          <w:szCs w:val="20"/>
        </w:rPr>
        <w:br w:type="page"/>
      </w:r>
    </w:p>
    <w:p w14:paraId="5F5AB227" w14:textId="76761EF5" w:rsidR="00006A2D" w:rsidRPr="009C571A" w:rsidRDefault="00006A2D" w:rsidP="007B2402">
      <w:pPr>
        <w:tabs>
          <w:tab w:val="center" w:pos="5040"/>
          <w:tab w:val="left" w:pos="5760"/>
          <w:tab w:val="left" w:pos="6480"/>
          <w:tab w:val="left" w:pos="7200"/>
          <w:tab w:val="left" w:pos="7920"/>
          <w:tab w:val="left" w:pos="8640"/>
          <w:tab w:val="left" w:pos="9360"/>
        </w:tabs>
        <w:spacing w:line="227" w:lineRule="auto"/>
        <w:jc w:val="center"/>
        <w:rPr>
          <w:rFonts w:ascii="Arial" w:eastAsia="Times New Roman" w:hAnsi="Arial" w:cs="Arial"/>
          <w:sz w:val="28"/>
          <w:szCs w:val="20"/>
        </w:rPr>
      </w:pPr>
      <w:r w:rsidRPr="009C571A">
        <w:rPr>
          <w:rFonts w:ascii="Arial" w:eastAsia="Times New Roman" w:hAnsi="Arial" w:cs="Arial"/>
          <w:b/>
          <w:sz w:val="28"/>
          <w:szCs w:val="20"/>
        </w:rPr>
        <w:lastRenderedPageBreak/>
        <w:t xml:space="preserve">RESIDENTIAL ANTI-DISPLACEMENT </w:t>
      </w:r>
      <w:r w:rsidR="007B2402">
        <w:rPr>
          <w:rFonts w:ascii="Arial" w:eastAsia="Times New Roman" w:hAnsi="Arial" w:cs="Arial"/>
          <w:b/>
          <w:sz w:val="28"/>
          <w:szCs w:val="20"/>
        </w:rPr>
        <w:t xml:space="preserve">&amp; </w:t>
      </w:r>
      <w:r w:rsidRPr="009C571A">
        <w:rPr>
          <w:rFonts w:ascii="Arial" w:eastAsia="Times New Roman" w:hAnsi="Arial" w:cs="Arial"/>
          <w:b/>
          <w:sz w:val="28"/>
          <w:szCs w:val="20"/>
        </w:rPr>
        <w:t>RELOCATION ASSISTANCE PLAN</w:t>
      </w:r>
      <w:bookmarkEnd w:id="1"/>
    </w:p>
    <w:p w14:paraId="35715FAE" w14:textId="77777777" w:rsidR="00006A2D" w:rsidRPr="009C571A"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Arial" w:eastAsia="Times New Roman" w:hAnsi="Arial" w:cs="Arial"/>
          <w:sz w:val="16"/>
          <w:szCs w:val="20"/>
        </w:rPr>
      </w:pPr>
    </w:p>
    <w:p w14:paraId="5970640F"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 xml:space="preserve">The </w:t>
      </w:r>
      <w:r w:rsidRPr="007B2402">
        <w:rPr>
          <w:rFonts w:asciiTheme="minorHAnsi" w:eastAsia="Times New Roman" w:hAnsiTheme="minorHAnsi" w:cstheme="minorHAnsi"/>
          <w:sz w:val="22"/>
          <w:szCs w:val="22"/>
          <w:u w:val="single"/>
        </w:rPr>
        <w:fldChar w:fldCharType="begin">
          <w:ffData>
            <w:name w:val="Text100"/>
            <w:enabled/>
            <w:calcOnExit w:val="0"/>
            <w:textInput>
              <w:default w:val="[Name of Local Government]"/>
            </w:textInput>
          </w:ffData>
        </w:fldChar>
      </w:r>
      <w:r w:rsidRPr="007B2402">
        <w:rPr>
          <w:rFonts w:asciiTheme="minorHAnsi" w:eastAsia="Times New Roman" w:hAnsiTheme="minorHAnsi" w:cstheme="minorHAnsi"/>
          <w:sz w:val="22"/>
          <w:szCs w:val="22"/>
          <w:u w:val="single"/>
        </w:rPr>
        <w:instrText xml:space="preserve"> </w:instrText>
      </w:r>
      <w:bookmarkStart w:id="2" w:name="Text100"/>
      <w:r w:rsidRPr="007B2402">
        <w:rPr>
          <w:rFonts w:asciiTheme="minorHAnsi" w:eastAsia="Times New Roman" w:hAnsiTheme="minorHAnsi" w:cstheme="minorHAnsi"/>
          <w:sz w:val="22"/>
          <w:szCs w:val="22"/>
          <w:u w:val="single"/>
        </w:rPr>
        <w:instrText xml:space="preserve">FORMTEXT </w:instrText>
      </w:r>
      <w:r w:rsidRPr="007B2402">
        <w:rPr>
          <w:rFonts w:asciiTheme="minorHAnsi" w:eastAsia="Times New Roman" w:hAnsiTheme="minorHAnsi" w:cstheme="minorHAnsi"/>
          <w:sz w:val="22"/>
          <w:szCs w:val="22"/>
          <w:u w:val="single"/>
        </w:rPr>
      </w:r>
      <w:r w:rsidRPr="007B2402">
        <w:rPr>
          <w:rFonts w:asciiTheme="minorHAnsi" w:eastAsia="Times New Roman" w:hAnsiTheme="minorHAnsi" w:cstheme="minorHAnsi"/>
          <w:sz w:val="22"/>
          <w:szCs w:val="22"/>
          <w:u w:val="single"/>
        </w:rPr>
        <w:fldChar w:fldCharType="separate"/>
      </w:r>
      <w:r w:rsidRPr="007B2402">
        <w:rPr>
          <w:rFonts w:asciiTheme="minorHAnsi" w:eastAsia="Times New Roman" w:hAnsiTheme="minorHAnsi" w:cstheme="minorHAnsi"/>
          <w:noProof/>
          <w:sz w:val="22"/>
          <w:szCs w:val="22"/>
          <w:u w:val="single"/>
        </w:rPr>
        <w:t>[Name of Local Government]</w:t>
      </w:r>
      <w:r w:rsidRPr="007B2402">
        <w:rPr>
          <w:rFonts w:asciiTheme="minorHAnsi" w:eastAsia="Times New Roman" w:hAnsiTheme="minorHAnsi" w:cstheme="minorHAnsi"/>
          <w:sz w:val="22"/>
          <w:szCs w:val="22"/>
          <w:u w:val="single"/>
        </w:rPr>
        <w:fldChar w:fldCharType="end"/>
      </w:r>
      <w:bookmarkEnd w:id="2"/>
      <w:r w:rsidRPr="007B2402">
        <w:rPr>
          <w:rFonts w:asciiTheme="minorHAnsi" w:eastAsia="Times New Roman" w:hAnsiTheme="minorHAnsi" w:cstheme="minorHAnsi"/>
          <w:sz w:val="22"/>
          <w:szCs w:val="22"/>
        </w:rPr>
        <w:t xml:space="preserve"> will replace all occupied and vacant occupiable low-moderate</w:t>
      </w:r>
      <w:r w:rsidRPr="007B2402">
        <w:rPr>
          <w:rFonts w:asciiTheme="minorHAnsi" w:eastAsia="Times New Roman" w:hAnsiTheme="minorHAnsi" w:cstheme="minorHAnsi"/>
          <w:sz w:val="22"/>
          <w:szCs w:val="22"/>
        </w:rPr>
        <w:noBreakHyphen/>
        <w:t>income dwelling units demolished or converted to a use other than as low-moderate</w:t>
      </w:r>
      <w:r w:rsidRPr="007B2402">
        <w:rPr>
          <w:rFonts w:asciiTheme="minorHAnsi" w:eastAsia="Times New Roman" w:hAnsiTheme="minorHAnsi" w:cstheme="minorHAnsi"/>
          <w:sz w:val="22"/>
          <w:szCs w:val="22"/>
        </w:rPr>
        <w:noBreakHyphen/>
        <w:t>income housing as a direct result of activities assisted with Community Development Block Grant (CDBG) funds provided under the Housing and Community Development Act of 1974, as amended.</w:t>
      </w:r>
    </w:p>
    <w:p w14:paraId="47BB8916"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p>
    <w:p w14:paraId="0086F194"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 xml:space="preserve">All replacement housing will be provided within three (3) years of the commencement of the demolition or rehabilitation relating to conversion. Before obligating or expending funds that will directly result in such demolition or conversion, the </w:t>
      </w:r>
      <w:r w:rsidRPr="007B2402">
        <w:rPr>
          <w:rFonts w:asciiTheme="minorHAnsi" w:eastAsia="Times New Roman" w:hAnsiTheme="minorHAnsi" w:cstheme="minorHAnsi"/>
          <w:sz w:val="22"/>
          <w:szCs w:val="22"/>
          <w:u w:val="single"/>
        </w:rPr>
        <w:fldChar w:fldCharType="begin">
          <w:ffData>
            <w:name w:val="Text101"/>
            <w:enabled/>
            <w:calcOnExit w:val="0"/>
            <w:textInput>
              <w:default w:val="[Name of Local Government]"/>
            </w:textInput>
          </w:ffData>
        </w:fldChar>
      </w:r>
      <w:r w:rsidRPr="007B2402">
        <w:rPr>
          <w:rFonts w:asciiTheme="minorHAnsi" w:eastAsia="Times New Roman" w:hAnsiTheme="minorHAnsi" w:cstheme="minorHAnsi"/>
          <w:sz w:val="22"/>
          <w:szCs w:val="22"/>
          <w:u w:val="single"/>
        </w:rPr>
        <w:instrText xml:space="preserve"> </w:instrText>
      </w:r>
      <w:bookmarkStart w:id="3" w:name="Text101"/>
      <w:r w:rsidRPr="007B2402">
        <w:rPr>
          <w:rFonts w:asciiTheme="minorHAnsi" w:eastAsia="Times New Roman" w:hAnsiTheme="minorHAnsi" w:cstheme="minorHAnsi"/>
          <w:sz w:val="22"/>
          <w:szCs w:val="22"/>
          <w:u w:val="single"/>
        </w:rPr>
        <w:instrText xml:space="preserve">FORMTEXT </w:instrText>
      </w:r>
      <w:r w:rsidRPr="007B2402">
        <w:rPr>
          <w:rFonts w:asciiTheme="minorHAnsi" w:eastAsia="Times New Roman" w:hAnsiTheme="minorHAnsi" w:cstheme="minorHAnsi"/>
          <w:sz w:val="22"/>
          <w:szCs w:val="22"/>
          <w:u w:val="single"/>
        </w:rPr>
      </w:r>
      <w:r w:rsidRPr="007B2402">
        <w:rPr>
          <w:rFonts w:asciiTheme="minorHAnsi" w:eastAsia="Times New Roman" w:hAnsiTheme="minorHAnsi" w:cstheme="minorHAnsi"/>
          <w:sz w:val="22"/>
          <w:szCs w:val="22"/>
          <w:u w:val="single"/>
        </w:rPr>
        <w:fldChar w:fldCharType="separate"/>
      </w:r>
      <w:r w:rsidRPr="007B2402">
        <w:rPr>
          <w:rFonts w:asciiTheme="minorHAnsi" w:eastAsia="Times New Roman" w:hAnsiTheme="minorHAnsi" w:cstheme="minorHAnsi"/>
          <w:noProof/>
          <w:sz w:val="22"/>
          <w:szCs w:val="22"/>
          <w:u w:val="single"/>
        </w:rPr>
        <w:t>[Name of Local Government]</w:t>
      </w:r>
      <w:r w:rsidRPr="007B2402">
        <w:rPr>
          <w:rFonts w:asciiTheme="minorHAnsi" w:eastAsia="Times New Roman" w:hAnsiTheme="minorHAnsi" w:cstheme="minorHAnsi"/>
          <w:sz w:val="22"/>
          <w:szCs w:val="22"/>
          <w:u w:val="single"/>
        </w:rPr>
        <w:fldChar w:fldCharType="end"/>
      </w:r>
      <w:bookmarkEnd w:id="3"/>
      <w:r w:rsidRPr="007B2402">
        <w:rPr>
          <w:rFonts w:asciiTheme="minorHAnsi" w:eastAsia="Times New Roman" w:hAnsiTheme="minorHAnsi" w:cstheme="minorHAnsi"/>
          <w:sz w:val="22"/>
          <w:szCs w:val="22"/>
        </w:rPr>
        <w:t xml:space="preserve"> will make public and submit to DED the following information in writing:</w:t>
      </w:r>
    </w:p>
    <w:p w14:paraId="53EE7369"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p>
    <w:p w14:paraId="72A97778" w14:textId="691EDB0F" w:rsidR="00006A2D" w:rsidRPr="007B2402" w:rsidRDefault="00006A2D" w:rsidP="007B2402">
      <w:pPr>
        <w:pStyle w:val="ListParagraph"/>
        <w:numPr>
          <w:ilvl w:val="0"/>
          <w:numId w:val="4"/>
        </w:numPr>
        <w:tabs>
          <w:tab w:val="left" w:pos="-1440"/>
        </w:tabs>
        <w:spacing w:line="228"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 xml:space="preserve">A description of the proposed </w:t>
      </w:r>
      <w:proofErr w:type="gramStart"/>
      <w:r w:rsidRPr="007B2402">
        <w:rPr>
          <w:rFonts w:asciiTheme="minorHAnsi" w:eastAsia="Times New Roman" w:hAnsiTheme="minorHAnsi" w:cstheme="minorHAnsi"/>
          <w:sz w:val="22"/>
          <w:szCs w:val="22"/>
        </w:rPr>
        <w:t>assisted</w:t>
      </w:r>
      <w:proofErr w:type="gramEnd"/>
      <w:r w:rsidRPr="007B2402">
        <w:rPr>
          <w:rFonts w:asciiTheme="minorHAnsi" w:eastAsia="Times New Roman" w:hAnsiTheme="minorHAnsi" w:cstheme="minorHAnsi"/>
          <w:sz w:val="22"/>
          <w:szCs w:val="22"/>
        </w:rPr>
        <w:t xml:space="preserve"> </w:t>
      </w:r>
      <w:proofErr w:type="gramStart"/>
      <w:r w:rsidRPr="007B2402">
        <w:rPr>
          <w:rFonts w:asciiTheme="minorHAnsi" w:eastAsia="Times New Roman" w:hAnsiTheme="minorHAnsi" w:cstheme="minorHAnsi"/>
          <w:sz w:val="22"/>
          <w:szCs w:val="22"/>
        </w:rPr>
        <w:t>activity;</w:t>
      </w:r>
      <w:proofErr w:type="gramEnd"/>
    </w:p>
    <w:p w14:paraId="7C8976FD" w14:textId="4B498D89" w:rsidR="00006A2D" w:rsidRPr="007B2402" w:rsidRDefault="00006A2D" w:rsidP="007B2402">
      <w:pPr>
        <w:pStyle w:val="ListParagraph"/>
        <w:numPr>
          <w:ilvl w:val="0"/>
          <w:numId w:val="4"/>
        </w:numPr>
        <w:tabs>
          <w:tab w:val="left" w:pos="-1440"/>
        </w:tabs>
        <w:spacing w:line="228"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 xml:space="preserve">The general location on a map and approximate number of dwelling units by size (number of bedrooms) that will be demolished or converted to </w:t>
      </w:r>
      <w:proofErr w:type="gramStart"/>
      <w:r w:rsidRPr="007B2402">
        <w:rPr>
          <w:rFonts w:asciiTheme="minorHAnsi" w:eastAsia="Times New Roman" w:hAnsiTheme="minorHAnsi" w:cstheme="minorHAnsi"/>
          <w:sz w:val="22"/>
          <w:szCs w:val="22"/>
        </w:rPr>
        <w:t>a use</w:t>
      </w:r>
      <w:proofErr w:type="gramEnd"/>
      <w:r w:rsidRPr="007B2402">
        <w:rPr>
          <w:rFonts w:asciiTheme="minorHAnsi" w:eastAsia="Times New Roman" w:hAnsiTheme="minorHAnsi" w:cstheme="minorHAnsi"/>
          <w:sz w:val="22"/>
          <w:szCs w:val="22"/>
        </w:rPr>
        <w:t xml:space="preserve"> other than as low-moderate</w:t>
      </w:r>
      <w:r w:rsidRPr="007B2402">
        <w:rPr>
          <w:rFonts w:asciiTheme="minorHAnsi" w:eastAsia="Times New Roman" w:hAnsiTheme="minorHAnsi" w:cstheme="minorHAnsi"/>
          <w:sz w:val="22"/>
          <w:szCs w:val="22"/>
        </w:rPr>
        <w:noBreakHyphen/>
        <w:t xml:space="preserve">income dwelling units as a direct result of the assisted </w:t>
      </w:r>
      <w:proofErr w:type="gramStart"/>
      <w:r w:rsidRPr="007B2402">
        <w:rPr>
          <w:rFonts w:asciiTheme="minorHAnsi" w:eastAsia="Times New Roman" w:hAnsiTheme="minorHAnsi" w:cstheme="minorHAnsi"/>
          <w:sz w:val="22"/>
          <w:szCs w:val="22"/>
        </w:rPr>
        <w:t>activity;</w:t>
      </w:r>
      <w:proofErr w:type="gramEnd"/>
    </w:p>
    <w:p w14:paraId="5A2F68A8" w14:textId="196C6C66" w:rsidR="00006A2D" w:rsidRPr="007B2402" w:rsidRDefault="00006A2D" w:rsidP="007B2402">
      <w:pPr>
        <w:pStyle w:val="ListParagraph"/>
        <w:numPr>
          <w:ilvl w:val="0"/>
          <w:numId w:val="4"/>
        </w:numPr>
        <w:tabs>
          <w:tab w:val="left" w:pos="-1440"/>
        </w:tabs>
        <w:spacing w:line="228"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 xml:space="preserve">A time schedule for the commencement and completion of the demolition or </w:t>
      </w:r>
      <w:proofErr w:type="gramStart"/>
      <w:r w:rsidRPr="007B2402">
        <w:rPr>
          <w:rFonts w:asciiTheme="minorHAnsi" w:eastAsia="Times New Roman" w:hAnsiTheme="minorHAnsi" w:cstheme="minorHAnsi"/>
          <w:sz w:val="22"/>
          <w:szCs w:val="22"/>
        </w:rPr>
        <w:t>conversion;</w:t>
      </w:r>
      <w:proofErr w:type="gramEnd"/>
    </w:p>
    <w:p w14:paraId="05951F29" w14:textId="74DF5E40" w:rsidR="00006A2D" w:rsidRPr="007B2402" w:rsidRDefault="00006A2D" w:rsidP="007B2402">
      <w:pPr>
        <w:pStyle w:val="ListParagraph"/>
        <w:numPr>
          <w:ilvl w:val="0"/>
          <w:numId w:val="4"/>
        </w:numPr>
        <w:tabs>
          <w:tab w:val="left" w:pos="-1440"/>
        </w:tabs>
        <w:spacing w:line="228"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 xml:space="preserve">The general location on a map and approximate number of dwelling units by size (number of bedrooms) that will be provided as replacement dwelling </w:t>
      </w:r>
      <w:proofErr w:type="gramStart"/>
      <w:r w:rsidRPr="007B2402">
        <w:rPr>
          <w:rFonts w:asciiTheme="minorHAnsi" w:eastAsia="Times New Roman" w:hAnsiTheme="minorHAnsi" w:cstheme="minorHAnsi"/>
          <w:sz w:val="22"/>
          <w:szCs w:val="22"/>
        </w:rPr>
        <w:t>units;</w:t>
      </w:r>
      <w:proofErr w:type="gramEnd"/>
    </w:p>
    <w:p w14:paraId="56A5CC93" w14:textId="5BA55882" w:rsidR="00006A2D" w:rsidRPr="007B2402" w:rsidRDefault="00006A2D" w:rsidP="007B2402">
      <w:pPr>
        <w:pStyle w:val="ListParagraph"/>
        <w:numPr>
          <w:ilvl w:val="0"/>
          <w:numId w:val="4"/>
        </w:numPr>
        <w:tabs>
          <w:tab w:val="left" w:pos="-1440"/>
        </w:tabs>
        <w:spacing w:line="228"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The source of funding and a time schedule for the provision of replacement dwelling units; and</w:t>
      </w:r>
    </w:p>
    <w:p w14:paraId="31A5F47A" w14:textId="231CDBC4" w:rsidR="00006A2D" w:rsidRPr="007B2402" w:rsidRDefault="00006A2D" w:rsidP="007B2402">
      <w:pPr>
        <w:pStyle w:val="ListParagraph"/>
        <w:numPr>
          <w:ilvl w:val="0"/>
          <w:numId w:val="4"/>
        </w:numPr>
        <w:tabs>
          <w:tab w:val="left" w:pos="-1440"/>
        </w:tabs>
        <w:spacing w:line="228"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The basis for concluding that each replacement dwelling unit will remain a low-moderate</w:t>
      </w:r>
      <w:r w:rsidRPr="007B2402">
        <w:rPr>
          <w:rFonts w:asciiTheme="minorHAnsi" w:eastAsia="Times New Roman" w:hAnsiTheme="minorHAnsi" w:cstheme="minorHAnsi"/>
          <w:sz w:val="22"/>
          <w:szCs w:val="22"/>
        </w:rPr>
        <w:noBreakHyphen/>
        <w:t>income dwelling unit for at least ten (10) years from the date of initial occupancy.</w:t>
      </w:r>
    </w:p>
    <w:p w14:paraId="46A0B454"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p>
    <w:p w14:paraId="1E32C359"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 xml:space="preserve">The </w:t>
      </w:r>
      <w:r w:rsidRPr="007B2402">
        <w:rPr>
          <w:rFonts w:asciiTheme="minorHAnsi" w:eastAsia="Times New Roman" w:hAnsiTheme="minorHAnsi" w:cstheme="minorHAnsi"/>
          <w:sz w:val="22"/>
          <w:szCs w:val="22"/>
          <w:u w:val="single"/>
        </w:rPr>
        <w:fldChar w:fldCharType="begin">
          <w:ffData>
            <w:name w:val="Text101"/>
            <w:enabled/>
            <w:calcOnExit w:val="0"/>
            <w:textInput>
              <w:default w:val="[Name of Local Government]"/>
            </w:textInput>
          </w:ffData>
        </w:fldChar>
      </w:r>
      <w:r w:rsidRPr="007B2402">
        <w:rPr>
          <w:rFonts w:asciiTheme="minorHAnsi" w:eastAsia="Times New Roman" w:hAnsiTheme="minorHAnsi" w:cstheme="minorHAnsi"/>
          <w:sz w:val="22"/>
          <w:szCs w:val="22"/>
          <w:u w:val="single"/>
        </w:rPr>
        <w:instrText xml:space="preserve"> FORMTEXT </w:instrText>
      </w:r>
      <w:r w:rsidRPr="007B2402">
        <w:rPr>
          <w:rFonts w:asciiTheme="minorHAnsi" w:eastAsia="Times New Roman" w:hAnsiTheme="minorHAnsi" w:cstheme="minorHAnsi"/>
          <w:sz w:val="22"/>
          <w:szCs w:val="22"/>
          <w:u w:val="single"/>
        </w:rPr>
      </w:r>
      <w:r w:rsidRPr="007B2402">
        <w:rPr>
          <w:rFonts w:asciiTheme="minorHAnsi" w:eastAsia="Times New Roman" w:hAnsiTheme="minorHAnsi" w:cstheme="minorHAnsi"/>
          <w:sz w:val="22"/>
          <w:szCs w:val="22"/>
          <w:u w:val="single"/>
        </w:rPr>
        <w:fldChar w:fldCharType="separate"/>
      </w:r>
      <w:r w:rsidRPr="007B2402">
        <w:rPr>
          <w:rFonts w:asciiTheme="minorHAnsi" w:eastAsia="Times New Roman" w:hAnsiTheme="minorHAnsi" w:cstheme="minorHAnsi"/>
          <w:noProof/>
          <w:sz w:val="22"/>
          <w:szCs w:val="22"/>
          <w:u w:val="single"/>
        </w:rPr>
        <w:t>[Name of Local Government]</w:t>
      </w:r>
      <w:r w:rsidRPr="007B2402">
        <w:rPr>
          <w:rFonts w:asciiTheme="minorHAnsi" w:eastAsia="Times New Roman" w:hAnsiTheme="minorHAnsi" w:cstheme="minorHAnsi"/>
          <w:sz w:val="22"/>
          <w:szCs w:val="22"/>
          <w:u w:val="single"/>
        </w:rPr>
        <w:fldChar w:fldCharType="end"/>
      </w:r>
      <w:r w:rsidRPr="007B2402">
        <w:rPr>
          <w:rFonts w:asciiTheme="minorHAnsi" w:eastAsia="Times New Roman" w:hAnsiTheme="minorHAnsi" w:cstheme="minorHAnsi"/>
          <w:sz w:val="22"/>
          <w:szCs w:val="22"/>
        </w:rPr>
        <w:t xml:space="preserve"> will provide relocation assistance, according to either the Uniform Relocation Assistance and Real Property Acquisition Policies Act of 1970 (49 CFR Part 24) or 24 CFR 570.496a(c) to each low/moderate</w:t>
      </w:r>
      <w:r w:rsidRPr="007B2402">
        <w:rPr>
          <w:rFonts w:asciiTheme="minorHAnsi" w:eastAsia="Times New Roman" w:hAnsiTheme="minorHAnsi" w:cstheme="minorHAnsi"/>
          <w:sz w:val="22"/>
          <w:szCs w:val="22"/>
        </w:rPr>
        <w:noBreakHyphen/>
        <w:t>income family displaced by the demolition of housing, or the conversion of a low-moderate</w:t>
      </w:r>
      <w:r w:rsidRPr="007B2402">
        <w:rPr>
          <w:rFonts w:asciiTheme="minorHAnsi" w:eastAsia="Times New Roman" w:hAnsiTheme="minorHAnsi" w:cstheme="minorHAnsi"/>
          <w:sz w:val="22"/>
          <w:szCs w:val="22"/>
        </w:rPr>
        <w:noBreakHyphen/>
        <w:t>income dwelling to another use as a direct result of assisted activities.</w:t>
      </w:r>
    </w:p>
    <w:p w14:paraId="1C7CF617"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p>
    <w:p w14:paraId="00F99226"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 xml:space="preserve">Consistent with the goals and objectives of activities assisted under the CDBG program, the </w:t>
      </w:r>
      <w:r w:rsidRPr="007B2402">
        <w:rPr>
          <w:rFonts w:asciiTheme="minorHAnsi" w:eastAsia="Times New Roman" w:hAnsiTheme="minorHAnsi" w:cstheme="minorHAnsi"/>
          <w:sz w:val="22"/>
          <w:szCs w:val="22"/>
          <w:u w:val="single"/>
        </w:rPr>
        <w:fldChar w:fldCharType="begin">
          <w:ffData>
            <w:name w:val="Text101"/>
            <w:enabled/>
            <w:calcOnExit w:val="0"/>
            <w:textInput>
              <w:default w:val="[Name of Local Government]"/>
            </w:textInput>
          </w:ffData>
        </w:fldChar>
      </w:r>
      <w:r w:rsidRPr="007B2402">
        <w:rPr>
          <w:rFonts w:asciiTheme="minorHAnsi" w:eastAsia="Times New Roman" w:hAnsiTheme="minorHAnsi" w:cstheme="minorHAnsi"/>
          <w:sz w:val="22"/>
          <w:szCs w:val="22"/>
          <w:u w:val="single"/>
        </w:rPr>
        <w:instrText xml:space="preserve"> FORMTEXT </w:instrText>
      </w:r>
      <w:r w:rsidRPr="007B2402">
        <w:rPr>
          <w:rFonts w:asciiTheme="minorHAnsi" w:eastAsia="Times New Roman" w:hAnsiTheme="minorHAnsi" w:cstheme="minorHAnsi"/>
          <w:sz w:val="22"/>
          <w:szCs w:val="22"/>
          <w:u w:val="single"/>
        </w:rPr>
      </w:r>
      <w:r w:rsidRPr="007B2402">
        <w:rPr>
          <w:rFonts w:asciiTheme="minorHAnsi" w:eastAsia="Times New Roman" w:hAnsiTheme="minorHAnsi" w:cstheme="minorHAnsi"/>
          <w:sz w:val="22"/>
          <w:szCs w:val="22"/>
          <w:u w:val="single"/>
        </w:rPr>
        <w:fldChar w:fldCharType="separate"/>
      </w:r>
      <w:r w:rsidRPr="007B2402">
        <w:rPr>
          <w:rFonts w:asciiTheme="minorHAnsi" w:eastAsia="Times New Roman" w:hAnsiTheme="minorHAnsi" w:cstheme="minorHAnsi"/>
          <w:noProof/>
          <w:sz w:val="22"/>
          <w:szCs w:val="22"/>
          <w:u w:val="single"/>
        </w:rPr>
        <w:t>[Name of Local Government]</w:t>
      </w:r>
      <w:r w:rsidRPr="007B2402">
        <w:rPr>
          <w:rFonts w:asciiTheme="minorHAnsi" w:eastAsia="Times New Roman" w:hAnsiTheme="minorHAnsi" w:cstheme="minorHAnsi"/>
          <w:sz w:val="22"/>
          <w:szCs w:val="22"/>
          <w:u w:val="single"/>
        </w:rPr>
        <w:fldChar w:fldCharType="end"/>
      </w:r>
      <w:r w:rsidRPr="007B2402">
        <w:rPr>
          <w:rFonts w:asciiTheme="minorHAnsi" w:eastAsia="Times New Roman" w:hAnsiTheme="minorHAnsi" w:cstheme="minorHAnsi"/>
          <w:sz w:val="22"/>
          <w:szCs w:val="22"/>
        </w:rPr>
        <w:t xml:space="preserve"> will take the following steps to minimize the displacement of </w:t>
      </w:r>
      <w:proofErr w:type="gramStart"/>
      <w:r w:rsidRPr="007B2402">
        <w:rPr>
          <w:rFonts w:asciiTheme="minorHAnsi" w:eastAsia="Times New Roman" w:hAnsiTheme="minorHAnsi" w:cstheme="minorHAnsi"/>
          <w:sz w:val="22"/>
          <w:szCs w:val="22"/>
        </w:rPr>
        <w:t>persons</w:t>
      </w:r>
      <w:proofErr w:type="gramEnd"/>
      <w:r w:rsidRPr="007B2402">
        <w:rPr>
          <w:rFonts w:asciiTheme="minorHAnsi" w:eastAsia="Times New Roman" w:hAnsiTheme="minorHAnsi" w:cstheme="minorHAnsi"/>
          <w:sz w:val="22"/>
          <w:szCs w:val="22"/>
        </w:rPr>
        <w:t xml:space="preserve"> from their homes:</w:t>
      </w:r>
    </w:p>
    <w:p w14:paraId="01685B5B"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p>
    <w:p w14:paraId="648A18FC" w14:textId="50B9EFBA" w:rsidR="00006A2D" w:rsidRPr="007B2402" w:rsidRDefault="00006A2D" w:rsidP="007B2402">
      <w:pPr>
        <w:pStyle w:val="ListParagraph"/>
        <w:numPr>
          <w:ilvl w:val="0"/>
          <w:numId w:val="2"/>
        </w:numPr>
        <w:tabs>
          <w:tab w:val="left" w:pos="-1440"/>
          <w:tab w:val="left" w:pos="-720"/>
          <w:tab w:val="left" w:pos="-360"/>
          <w:tab w:val="left" w:pos="6480"/>
          <w:tab w:val="left" w:pos="7200"/>
          <w:tab w:val="left" w:pos="7920"/>
          <w:tab w:val="left" w:pos="8640"/>
          <w:tab w:val="left" w:pos="9360"/>
        </w:tabs>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Maintain current data on the occupancy of houses in areas targeted for CDBG assistance.</w:t>
      </w:r>
    </w:p>
    <w:p w14:paraId="51035E48" w14:textId="5F74B2FA" w:rsidR="00006A2D" w:rsidRPr="007B2402" w:rsidRDefault="00006A2D" w:rsidP="007B2402">
      <w:pPr>
        <w:pStyle w:val="ListParagraph"/>
        <w:numPr>
          <w:ilvl w:val="0"/>
          <w:numId w:val="2"/>
        </w:numPr>
        <w:tabs>
          <w:tab w:val="left" w:pos="-1440"/>
          <w:tab w:val="left" w:pos="-720"/>
          <w:tab w:val="left" w:pos="-360"/>
          <w:tab w:val="left" w:pos="6480"/>
          <w:tab w:val="left" w:pos="7200"/>
          <w:tab w:val="left" w:pos="7920"/>
          <w:tab w:val="left" w:pos="8640"/>
          <w:tab w:val="left" w:pos="9360"/>
        </w:tabs>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Review all activities prior to implementation to determine the effect, if any, on occupied residential properties.</w:t>
      </w:r>
    </w:p>
    <w:p w14:paraId="3258E707" w14:textId="1EF4A40D" w:rsidR="00006A2D" w:rsidRPr="007B2402" w:rsidRDefault="00006A2D" w:rsidP="007B2402">
      <w:pPr>
        <w:pStyle w:val="ListParagraph"/>
        <w:numPr>
          <w:ilvl w:val="0"/>
          <w:numId w:val="2"/>
        </w:numPr>
        <w:tabs>
          <w:tab w:val="left" w:pos="-1440"/>
          <w:tab w:val="left" w:pos="-720"/>
          <w:tab w:val="left" w:pos="-360"/>
          <w:tab w:val="left" w:pos="6480"/>
          <w:tab w:val="left" w:pos="7200"/>
          <w:tab w:val="left" w:pos="7920"/>
          <w:tab w:val="left" w:pos="8640"/>
          <w:tab w:val="left" w:pos="9360"/>
        </w:tabs>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Include consideration of alternate solutions when it appears an assisted project will cause displacement, if implemented.</w:t>
      </w:r>
    </w:p>
    <w:p w14:paraId="17A3D8BA" w14:textId="7E52787C" w:rsidR="00006A2D" w:rsidRPr="007B2402" w:rsidRDefault="00006A2D" w:rsidP="007B2402">
      <w:pPr>
        <w:pStyle w:val="ListParagraph"/>
        <w:numPr>
          <w:ilvl w:val="0"/>
          <w:numId w:val="2"/>
        </w:numPr>
        <w:tabs>
          <w:tab w:val="left" w:pos="-1440"/>
          <w:tab w:val="left" w:pos="-720"/>
          <w:tab w:val="left" w:pos="-360"/>
          <w:tab w:val="left" w:pos="6480"/>
          <w:tab w:val="left" w:pos="7200"/>
          <w:tab w:val="left" w:pos="7920"/>
          <w:tab w:val="left" w:pos="8640"/>
          <w:tab w:val="left" w:pos="9360"/>
        </w:tabs>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Require private individuals and businesses to consider other alternatives to displacement causing activities, if they are requesting CDBG assistance.</w:t>
      </w:r>
    </w:p>
    <w:p w14:paraId="03BE219A"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p>
    <w:p w14:paraId="301BD61B"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Signed</w:t>
      </w:r>
      <w:r w:rsidRPr="007B2402">
        <w:rPr>
          <w:rFonts w:asciiTheme="minorHAnsi" w:eastAsia="Times New Roman" w:hAnsiTheme="minorHAnsi" w:cstheme="minorHAnsi"/>
          <w:sz w:val="22"/>
          <w:szCs w:val="22"/>
        </w:rPr>
        <w:tab/>
      </w:r>
      <w:r w:rsidRPr="007B2402">
        <w:rPr>
          <w:rFonts w:asciiTheme="minorHAnsi" w:eastAsia="Times New Roman" w:hAnsiTheme="minorHAnsi" w:cstheme="minorHAnsi"/>
          <w:sz w:val="22"/>
          <w:szCs w:val="22"/>
          <w:u w:val="single"/>
        </w:rPr>
        <w:tab/>
      </w:r>
      <w:r w:rsidRPr="007B2402">
        <w:rPr>
          <w:rFonts w:asciiTheme="minorHAnsi" w:eastAsia="Times New Roman" w:hAnsiTheme="minorHAnsi" w:cstheme="minorHAnsi"/>
          <w:sz w:val="22"/>
          <w:szCs w:val="22"/>
          <w:u w:val="single"/>
        </w:rPr>
        <w:tab/>
      </w:r>
      <w:r w:rsidRPr="007B2402">
        <w:rPr>
          <w:rFonts w:asciiTheme="minorHAnsi" w:eastAsia="Times New Roman" w:hAnsiTheme="minorHAnsi" w:cstheme="minorHAnsi"/>
          <w:sz w:val="22"/>
          <w:szCs w:val="22"/>
          <w:u w:val="single"/>
        </w:rPr>
        <w:tab/>
      </w:r>
      <w:r w:rsidRPr="007B2402">
        <w:rPr>
          <w:rFonts w:asciiTheme="minorHAnsi" w:eastAsia="Times New Roman" w:hAnsiTheme="minorHAnsi" w:cstheme="minorHAnsi"/>
          <w:sz w:val="22"/>
          <w:szCs w:val="22"/>
          <w:u w:val="single"/>
        </w:rPr>
        <w:tab/>
      </w:r>
      <w:r w:rsidRPr="007B2402">
        <w:rPr>
          <w:rFonts w:asciiTheme="minorHAnsi" w:eastAsia="Times New Roman" w:hAnsiTheme="minorHAnsi" w:cstheme="minorHAnsi"/>
          <w:sz w:val="22"/>
          <w:szCs w:val="22"/>
          <w:u w:val="single"/>
        </w:rPr>
        <w:tab/>
      </w:r>
      <w:r w:rsidRPr="007B2402">
        <w:rPr>
          <w:rFonts w:asciiTheme="minorHAnsi" w:eastAsia="Times New Roman" w:hAnsiTheme="minorHAnsi" w:cstheme="minorHAnsi"/>
          <w:sz w:val="22"/>
          <w:szCs w:val="22"/>
        </w:rPr>
        <w:tab/>
      </w:r>
    </w:p>
    <w:p w14:paraId="36F19663"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p>
    <w:p w14:paraId="47D8A466" w14:textId="3B617D93" w:rsidR="00CD26D4" w:rsidRDefault="00CD26D4"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Chief Elected Official </w:t>
      </w:r>
      <w:r>
        <w:rPr>
          <w:rFonts w:asciiTheme="minorHAnsi" w:eastAsia="Times New Roman" w:hAnsiTheme="minorHAnsi" w:cstheme="minorHAnsi"/>
          <w:sz w:val="22"/>
          <w:szCs w:val="22"/>
          <w:u w:val="single"/>
        </w:rPr>
        <w:fldChar w:fldCharType="begin">
          <w:ffData>
            <w:name w:val="Text104"/>
            <w:enabled/>
            <w:calcOnExit w:val="0"/>
            <w:textInput>
              <w:default w:val="[Name and Title of Chief Elected Official]                                                           "/>
            </w:textInput>
          </w:ffData>
        </w:fldChar>
      </w:r>
      <w:bookmarkStart w:id="4" w:name="Text104"/>
      <w:r>
        <w:rPr>
          <w:rFonts w:asciiTheme="minorHAnsi" w:eastAsia="Times New Roman" w:hAnsiTheme="minorHAnsi" w:cstheme="minorHAnsi"/>
          <w:sz w:val="22"/>
          <w:szCs w:val="22"/>
          <w:u w:val="single"/>
        </w:rPr>
        <w:instrText xml:space="preserve"> FORMTEXT </w:instrText>
      </w:r>
      <w:r>
        <w:rPr>
          <w:rFonts w:asciiTheme="minorHAnsi" w:eastAsia="Times New Roman" w:hAnsiTheme="minorHAnsi" w:cstheme="minorHAnsi"/>
          <w:sz w:val="22"/>
          <w:szCs w:val="22"/>
          <w:u w:val="single"/>
        </w:rPr>
      </w:r>
      <w:r>
        <w:rPr>
          <w:rFonts w:asciiTheme="minorHAnsi" w:eastAsia="Times New Roman" w:hAnsiTheme="minorHAnsi" w:cstheme="minorHAnsi"/>
          <w:sz w:val="22"/>
          <w:szCs w:val="22"/>
          <w:u w:val="single"/>
        </w:rPr>
        <w:fldChar w:fldCharType="separate"/>
      </w:r>
      <w:r>
        <w:rPr>
          <w:rFonts w:asciiTheme="minorHAnsi" w:eastAsia="Times New Roman" w:hAnsiTheme="minorHAnsi" w:cstheme="minorHAnsi"/>
          <w:noProof/>
          <w:sz w:val="22"/>
          <w:szCs w:val="22"/>
          <w:u w:val="single"/>
        </w:rPr>
        <w:t xml:space="preserve">[Name and Title of Chief Elected Official]                                                           </w:t>
      </w:r>
      <w:r>
        <w:rPr>
          <w:rFonts w:asciiTheme="minorHAnsi" w:eastAsia="Times New Roman" w:hAnsiTheme="minorHAnsi" w:cstheme="minorHAnsi"/>
          <w:sz w:val="22"/>
          <w:szCs w:val="22"/>
          <w:u w:val="single"/>
        </w:rPr>
        <w:fldChar w:fldCharType="end"/>
      </w:r>
      <w:bookmarkEnd w:id="4"/>
      <w:r w:rsidR="00006A2D" w:rsidRPr="007B2402">
        <w:rPr>
          <w:rFonts w:asciiTheme="minorHAnsi" w:eastAsia="Times New Roman" w:hAnsiTheme="minorHAnsi" w:cstheme="minorHAnsi"/>
          <w:sz w:val="22"/>
          <w:szCs w:val="22"/>
        </w:rPr>
        <w:tab/>
      </w:r>
      <w:r w:rsidR="00006A2D" w:rsidRPr="007B2402">
        <w:rPr>
          <w:rFonts w:asciiTheme="minorHAnsi" w:eastAsia="Times New Roman" w:hAnsiTheme="minorHAnsi" w:cstheme="minorHAnsi"/>
          <w:sz w:val="22"/>
          <w:szCs w:val="22"/>
        </w:rPr>
        <w:tab/>
      </w:r>
      <w:r w:rsidR="00006A2D" w:rsidRPr="007B2402">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p>
    <w:p w14:paraId="6D231FDD" w14:textId="58276C7C" w:rsidR="00006A2D" w:rsidRPr="007B2402" w:rsidRDefault="00CD26D4"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sidR="00006A2D" w:rsidRPr="007B2402">
        <w:rPr>
          <w:rFonts w:asciiTheme="minorHAnsi" w:eastAsia="Times New Roman" w:hAnsiTheme="minorHAnsi" w:cstheme="minorHAnsi"/>
          <w:sz w:val="22"/>
          <w:szCs w:val="22"/>
        </w:rPr>
        <w:t>Subscribed in my presence and sworn to before me.</w:t>
      </w:r>
    </w:p>
    <w:p w14:paraId="778A618F" w14:textId="77777777" w:rsidR="00006A2D" w:rsidRPr="007B2402" w:rsidRDefault="00006A2D" w:rsidP="007B2402">
      <w:pPr>
        <w:tabs>
          <w:tab w:val="left" w:pos="0"/>
          <w:tab w:val="left" w:pos="576"/>
          <w:tab w:val="left" w:pos="864"/>
          <w:tab w:val="left" w:pos="1152"/>
          <w:tab w:val="left" w:pos="1440"/>
          <w:tab w:val="left" w:pos="1800"/>
          <w:tab w:val="left" w:pos="4680"/>
          <w:tab w:val="right" w:pos="5116"/>
          <w:tab w:val="left" w:pos="5263"/>
          <w:tab w:val="right" w:pos="9360"/>
        </w:tabs>
        <w:spacing w:line="227" w:lineRule="auto"/>
        <w:jc w:val="both"/>
        <w:rPr>
          <w:rFonts w:asciiTheme="minorHAnsi" w:eastAsia="Times New Roman" w:hAnsiTheme="minorHAnsi" w:cstheme="minorHAnsi"/>
          <w:sz w:val="22"/>
          <w:szCs w:val="22"/>
        </w:rPr>
      </w:pPr>
    </w:p>
    <w:p w14:paraId="12CDA9F5" w14:textId="77777777" w:rsidR="00006A2D" w:rsidRPr="007B2402" w:rsidRDefault="00006A2D" w:rsidP="007B2402">
      <w:pPr>
        <w:tabs>
          <w:tab w:val="left" w:pos="0"/>
          <w:tab w:val="left" w:pos="576"/>
          <w:tab w:val="left" w:pos="864"/>
          <w:tab w:val="left" w:pos="1152"/>
          <w:tab w:val="left" w:pos="1440"/>
          <w:tab w:val="left" w:pos="1800"/>
          <w:tab w:val="left" w:pos="4680"/>
          <w:tab w:val="right" w:pos="5116"/>
          <w:tab w:val="left" w:pos="5263"/>
          <w:tab w:val="right" w:pos="8550"/>
          <w:tab w:val="left" w:pos="8640"/>
          <w:tab w:val="left" w:pos="9360"/>
        </w:tabs>
        <w:spacing w:line="227" w:lineRule="auto"/>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Date</w:t>
      </w:r>
      <w:r w:rsidRPr="007B2402">
        <w:rPr>
          <w:rFonts w:asciiTheme="minorHAnsi" w:eastAsia="Times New Roman" w:hAnsiTheme="minorHAnsi" w:cstheme="minorHAnsi"/>
          <w:sz w:val="22"/>
          <w:szCs w:val="22"/>
        </w:rPr>
        <w:tab/>
      </w:r>
      <w:r w:rsidRPr="007B2402">
        <w:rPr>
          <w:rFonts w:asciiTheme="minorHAnsi" w:eastAsia="Times New Roman" w:hAnsiTheme="minorHAnsi" w:cstheme="minorHAnsi"/>
          <w:sz w:val="22"/>
          <w:szCs w:val="22"/>
          <w:u w:val="single"/>
        </w:rPr>
        <w:fldChar w:fldCharType="begin">
          <w:ffData>
            <w:name w:val="Text105"/>
            <w:enabled/>
            <w:calcOnExit w:val="0"/>
            <w:textInput>
              <w:default w:val="                                                                   "/>
            </w:textInput>
          </w:ffData>
        </w:fldChar>
      </w:r>
      <w:r w:rsidRPr="007B2402">
        <w:rPr>
          <w:rFonts w:asciiTheme="minorHAnsi" w:eastAsia="Times New Roman" w:hAnsiTheme="minorHAnsi" w:cstheme="minorHAnsi"/>
          <w:sz w:val="22"/>
          <w:szCs w:val="22"/>
          <w:u w:val="single"/>
        </w:rPr>
        <w:instrText xml:space="preserve"> FORMTEXT </w:instrText>
      </w:r>
      <w:r w:rsidRPr="007B2402">
        <w:rPr>
          <w:rFonts w:asciiTheme="minorHAnsi" w:eastAsia="Times New Roman" w:hAnsiTheme="minorHAnsi" w:cstheme="minorHAnsi"/>
          <w:sz w:val="22"/>
          <w:szCs w:val="22"/>
          <w:u w:val="single"/>
        </w:rPr>
      </w:r>
      <w:r w:rsidRPr="007B2402">
        <w:rPr>
          <w:rFonts w:asciiTheme="minorHAnsi" w:eastAsia="Times New Roman" w:hAnsiTheme="minorHAnsi" w:cstheme="minorHAnsi"/>
          <w:sz w:val="22"/>
          <w:szCs w:val="22"/>
          <w:u w:val="single"/>
        </w:rPr>
        <w:fldChar w:fldCharType="separate"/>
      </w:r>
      <w:r w:rsidRPr="007B2402">
        <w:rPr>
          <w:rFonts w:asciiTheme="minorHAnsi" w:eastAsia="Times New Roman" w:hAnsiTheme="minorHAnsi" w:cstheme="minorHAnsi"/>
          <w:noProof/>
          <w:sz w:val="22"/>
          <w:szCs w:val="22"/>
          <w:u w:val="single"/>
        </w:rPr>
        <w:t xml:space="preserve">                                                                   </w:t>
      </w:r>
      <w:r w:rsidRPr="007B2402">
        <w:rPr>
          <w:rFonts w:asciiTheme="minorHAnsi" w:eastAsia="Times New Roman" w:hAnsiTheme="minorHAnsi" w:cstheme="minorHAnsi"/>
          <w:sz w:val="22"/>
          <w:szCs w:val="22"/>
          <w:u w:val="single"/>
        </w:rPr>
        <w:fldChar w:fldCharType="end"/>
      </w:r>
      <w:r w:rsidRPr="007B2402">
        <w:rPr>
          <w:rFonts w:asciiTheme="minorHAnsi" w:eastAsia="Times New Roman" w:hAnsiTheme="minorHAnsi" w:cstheme="minorHAnsi"/>
          <w:sz w:val="22"/>
          <w:szCs w:val="22"/>
        </w:rPr>
        <w:tab/>
      </w:r>
      <w:r w:rsidRPr="007B2402">
        <w:rPr>
          <w:rFonts w:asciiTheme="minorHAnsi" w:eastAsia="Times New Roman" w:hAnsiTheme="minorHAnsi" w:cstheme="minorHAnsi"/>
          <w:sz w:val="22"/>
          <w:szCs w:val="22"/>
        </w:rPr>
        <w:tab/>
      </w:r>
      <w:r w:rsidRPr="007B2402">
        <w:rPr>
          <w:rFonts w:asciiTheme="minorHAnsi" w:eastAsia="Times New Roman" w:hAnsiTheme="minorHAnsi" w:cstheme="minorHAnsi"/>
          <w:sz w:val="22"/>
          <w:szCs w:val="22"/>
        </w:rPr>
        <w:tab/>
      </w:r>
      <w:r w:rsidRPr="007B2402">
        <w:rPr>
          <w:rFonts w:asciiTheme="minorHAnsi" w:eastAsia="Times New Roman" w:hAnsiTheme="minorHAnsi" w:cstheme="minorHAnsi"/>
          <w:sz w:val="22"/>
          <w:szCs w:val="22"/>
          <w:u w:val="single"/>
        </w:rPr>
        <w:tab/>
      </w:r>
      <w:r w:rsidRPr="007B2402">
        <w:rPr>
          <w:rFonts w:asciiTheme="minorHAnsi" w:eastAsia="Times New Roman" w:hAnsiTheme="minorHAnsi" w:cstheme="minorHAnsi"/>
          <w:sz w:val="22"/>
          <w:szCs w:val="22"/>
          <w:u w:val="single"/>
        </w:rPr>
        <w:tab/>
      </w:r>
      <w:r w:rsidRPr="007B2402">
        <w:rPr>
          <w:rFonts w:asciiTheme="minorHAnsi" w:eastAsia="Times New Roman" w:hAnsiTheme="minorHAnsi" w:cstheme="minorHAnsi"/>
          <w:sz w:val="22"/>
          <w:szCs w:val="22"/>
          <w:u w:val="single"/>
        </w:rPr>
        <w:tab/>
      </w:r>
      <w:r w:rsidRPr="007B2402">
        <w:rPr>
          <w:rFonts w:asciiTheme="minorHAnsi" w:eastAsia="Times New Roman" w:hAnsiTheme="minorHAnsi" w:cstheme="minorHAnsi"/>
          <w:sz w:val="22"/>
          <w:szCs w:val="22"/>
          <w:u w:val="single"/>
        </w:rPr>
        <w:tab/>
      </w:r>
    </w:p>
    <w:p w14:paraId="76FDCAFB" w14:textId="77777777" w:rsidR="00006A2D" w:rsidRPr="007B2402" w:rsidRDefault="00006A2D" w:rsidP="007B2402">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ind w:firstLine="4680"/>
        <w:jc w:val="both"/>
        <w:rPr>
          <w:rFonts w:asciiTheme="minorHAnsi" w:eastAsia="Times New Roman" w:hAnsiTheme="minorHAnsi" w:cstheme="minorHAnsi"/>
          <w:sz w:val="22"/>
          <w:szCs w:val="22"/>
        </w:rPr>
      </w:pPr>
      <w:r w:rsidRPr="007B2402">
        <w:rPr>
          <w:rFonts w:asciiTheme="minorHAnsi" w:eastAsia="Times New Roman" w:hAnsiTheme="minorHAnsi" w:cstheme="minorHAnsi"/>
          <w:sz w:val="22"/>
          <w:szCs w:val="22"/>
        </w:rPr>
        <w:tab/>
      </w:r>
      <w:r w:rsidRPr="007B2402">
        <w:rPr>
          <w:rFonts w:asciiTheme="minorHAnsi" w:eastAsia="Times New Roman" w:hAnsiTheme="minorHAnsi" w:cstheme="minorHAnsi"/>
          <w:sz w:val="22"/>
          <w:szCs w:val="22"/>
        </w:rPr>
        <w:tab/>
        <w:t>Notary Public (Not required if on letterhead)</w:t>
      </w:r>
    </w:p>
    <w:p w14:paraId="0160FB1F" w14:textId="77777777" w:rsidR="00744743" w:rsidRPr="007B2402" w:rsidRDefault="00744743" w:rsidP="007B2402">
      <w:pPr>
        <w:jc w:val="both"/>
        <w:rPr>
          <w:rFonts w:asciiTheme="minorHAnsi" w:hAnsiTheme="minorHAnsi" w:cstheme="minorHAnsi"/>
          <w:sz w:val="22"/>
          <w:szCs w:val="22"/>
        </w:rPr>
      </w:pPr>
    </w:p>
    <w:sectPr w:rsidR="00744743" w:rsidRPr="007B2402" w:rsidSect="007B2402">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8D4DA" w14:textId="77777777" w:rsidR="007B2402" w:rsidRDefault="007B2402" w:rsidP="007B2402">
      <w:r>
        <w:separator/>
      </w:r>
    </w:p>
  </w:endnote>
  <w:endnote w:type="continuationSeparator" w:id="0">
    <w:p w14:paraId="7F6CAD45" w14:textId="77777777" w:rsidR="007B2402" w:rsidRDefault="007B2402" w:rsidP="007B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100AE" w14:textId="2E1BB1B3" w:rsidR="007B2402" w:rsidRPr="007B2402" w:rsidRDefault="007B2402" w:rsidP="007B2402">
    <w:pPr>
      <w:pStyle w:val="Footer"/>
      <w:tabs>
        <w:tab w:val="clear" w:pos="9360"/>
        <w:tab w:val="right" w:pos="10080"/>
      </w:tabs>
      <w:rPr>
        <w:rFonts w:asciiTheme="minorHAnsi" w:hAnsiTheme="minorHAnsi" w:cstheme="minorHAnsi"/>
        <w:b/>
        <w:bCs/>
        <w:sz w:val="22"/>
        <w:szCs w:val="22"/>
      </w:rPr>
    </w:pPr>
    <w:r w:rsidRPr="00F3251B">
      <w:rPr>
        <w:rFonts w:asciiTheme="minorHAnsi" w:hAnsiTheme="minorHAnsi" w:cstheme="minorHAnsi"/>
        <w:b/>
        <w:bCs/>
        <w:sz w:val="22"/>
        <w:szCs w:val="22"/>
      </w:rPr>
      <w:t xml:space="preserve">Exhibit </w:t>
    </w:r>
    <w:r>
      <w:rPr>
        <w:rFonts w:asciiTheme="minorHAnsi" w:hAnsiTheme="minorHAnsi" w:cstheme="minorHAnsi"/>
        <w:b/>
        <w:bCs/>
        <w:sz w:val="22"/>
        <w:szCs w:val="22"/>
      </w:rPr>
      <w:t>D</w:t>
    </w:r>
    <w:r w:rsidR="00C7683C">
      <w:rPr>
        <w:rFonts w:asciiTheme="minorHAnsi" w:hAnsiTheme="minorHAnsi" w:cstheme="minorHAnsi"/>
        <w:b/>
        <w:bCs/>
        <w:sz w:val="22"/>
        <w:szCs w:val="22"/>
      </w:rPr>
      <w:t xml:space="preserve"> —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D055A" w14:textId="77777777" w:rsidR="007B2402" w:rsidRDefault="007B2402" w:rsidP="007B2402">
      <w:r>
        <w:separator/>
      </w:r>
    </w:p>
  </w:footnote>
  <w:footnote w:type="continuationSeparator" w:id="0">
    <w:p w14:paraId="1DDB20B7" w14:textId="77777777" w:rsidR="007B2402" w:rsidRDefault="007B2402" w:rsidP="007B2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7F7E"/>
    <w:multiLevelType w:val="hybridMultilevel"/>
    <w:tmpl w:val="B27E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224E5"/>
    <w:multiLevelType w:val="hybridMultilevel"/>
    <w:tmpl w:val="2DD0D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6146D"/>
    <w:multiLevelType w:val="hybridMultilevel"/>
    <w:tmpl w:val="F070B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7E6463"/>
    <w:multiLevelType w:val="hybridMultilevel"/>
    <w:tmpl w:val="0538A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0930">
    <w:abstractNumId w:val="1"/>
  </w:num>
  <w:num w:numId="2" w16cid:durableId="114832035">
    <w:abstractNumId w:val="0"/>
  </w:num>
  <w:num w:numId="3" w16cid:durableId="1458528997">
    <w:abstractNumId w:val="3"/>
  </w:num>
  <w:num w:numId="4" w16cid:durableId="806824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2D"/>
    <w:rsid w:val="00006A2D"/>
    <w:rsid w:val="000E41E7"/>
    <w:rsid w:val="00140AF9"/>
    <w:rsid w:val="00192616"/>
    <w:rsid w:val="001B63FE"/>
    <w:rsid w:val="001C20DA"/>
    <w:rsid w:val="00503684"/>
    <w:rsid w:val="00615A00"/>
    <w:rsid w:val="00744743"/>
    <w:rsid w:val="007B2402"/>
    <w:rsid w:val="008A02B2"/>
    <w:rsid w:val="008A523A"/>
    <w:rsid w:val="00A10905"/>
    <w:rsid w:val="00B14AB7"/>
    <w:rsid w:val="00B71005"/>
    <w:rsid w:val="00C7683C"/>
    <w:rsid w:val="00CD26D4"/>
    <w:rsid w:val="00E01CF7"/>
    <w:rsid w:val="00EF5476"/>
    <w:rsid w:val="00F10C39"/>
    <w:rsid w:val="00F4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BE5494"/>
  <w15:chartTrackingRefBased/>
  <w15:docId w15:val="{FE01482E-542B-4403-87D5-B7BC81BE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A2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006A2D"/>
    <w:pPr>
      <w:keepNext/>
      <w:pBdr>
        <w:bottom w:val="single" w:sz="18" w:space="1" w:color="00607F"/>
      </w:pBdr>
      <w:ind w:left="34"/>
      <w:outlineLvl w:val="0"/>
    </w:pPr>
    <w:rPr>
      <w:rFonts w:asciiTheme="minorHAnsi" w:eastAsia="Times New Roman" w:hAnsiTheme="minorHAnsi"/>
      <w:b/>
      <w:snapToGrid w:val="0"/>
      <w:color w:val="00607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6A2D"/>
    <w:rPr>
      <w:rFonts w:eastAsia="Times New Roman" w:cs="Times New Roman"/>
      <w:b/>
      <w:snapToGrid w:val="0"/>
      <w:color w:val="00607F"/>
      <w:sz w:val="40"/>
      <w:szCs w:val="20"/>
    </w:rPr>
  </w:style>
  <w:style w:type="character" w:styleId="CommentReference">
    <w:name w:val="annotation reference"/>
    <w:basedOn w:val="DefaultParagraphFont"/>
    <w:uiPriority w:val="99"/>
    <w:semiHidden/>
    <w:unhideWhenUsed/>
    <w:rsid w:val="00192616"/>
    <w:rPr>
      <w:sz w:val="16"/>
      <w:szCs w:val="16"/>
    </w:rPr>
  </w:style>
  <w:style w:type="paragraph" w:styleId="CommentText">
    <w:name w:val="annotation text"/>
    <w:basedOn w:val="Normal"/>
    <w:link w:val="CommentTextChar"/>
    <w:uiPriority w:val="99"/>
    <w:semiHidden/>
    <w:unhideWhenUsed/>
    <w:rsid w:val="00192616"/>
    <w:rPr>
      <w:sz w:val="20"/>
      <w:szCs w:val="20"/>
    </w:rPr>
  </w:style>
  <w:style w:type="character" w:customStyle="1" w:styleId="CommentTextChar">
    <w:name w:val="Comment Text Char"/>
    <w:basedOn w:val="DefaultParagraphFont"/>
    <w:link w:val="CommentText"/>
    <w:uiPriority w:val="99"/>
    <w:semiHidden/>
    <w:rsid w:val="0019261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2616"/>
    <w:rPr>
      <w:b/>
      <w:bCs/>
    </w:rPr>
  </w:style>
  <w:style w:type="character" w:customStyle="1" w:styleId="CommentSubjectChar">
    <w:name w:val="Comment Subject Char"/>
    <w:basedOn w:val="CommentTextChar"/>
    <w:link w:val="CommentSubject"/>
    <w:uiPriority w:val="99"/>
    <w:semiHidden/>
    <w:rsid w:val="0019261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92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616"/>
    <w:rPr>
      <w:rFonts w:ascii="Segoe UI" w:hAnsi="Segoe UI" w:cs="Segoe UI"/>
      <w:sz w:val="18"/>
      <w:szCs w:val="18"/>
    </w:rPr>
  </w:style>
  <w:style w:type="paragraph" w:styleId="Header">
    <w:name w:val="header"/>
    <w:basedOn w:val="Normal"/>
    <w:link w:val="HeaderChar"/>
    <w:uiPriority w:val="99"/>
    <w:unhideWhenUsed/>
    <w:rsid w:val="007B2402"/>
    <w:pPr>
      <w:tabs>
        <w:tab w:val="center" w:pos="4680"/>
        <w:tab w:val="right" w:pos="9360"/>
      </w:tabs>
    </w:pPr>
  </w:style>
  <w:style w:type="character" w:customStyle="1" w:styleId="HeaderChar">
    <w:name w:val="Header Char"/>
    <w:basedOn w:val="DefaultParagraphFont"/>
    <w:link w:val="Header"/>
    <w:uiPriority w:val="99"/>
    <w:rsid w:val="007B2402"/>
    <w:rPr>
      <w:rFonts w:ascii="Times New Roman" w:hAnsi="Times New Roman" w:cs="Times New Roman"/>
      <w:sz w:val="24"/>
      <w:szCs w:val="24"/>
    </w:rPr>
  </w:style>
  <w:style w:type="paragraph" w:styleId="Footer">
    <w:name w:val="footer"/>
    <w:basedOn w:val="Normal"/>
    <w:link w:val="FooterChar"/>
    <w:uiPriority w:val="99"/>
    <w:unhideWhenUsed/>
    <w:rsid w:val="007B2402"/>
    <w:pPr>
      <w:tabs>
        <w:tab w:val="center" w:pos="4680"/>
        <w:tab w:val="right" w:pos="9360"/>
      </w:tabs>
    </w:pPr>
  </w:style>
  <w:style w:type="character" w:customStyle="1" w:styleId="FooterChar">
    <w:name w:val="Footer Char"/>
    <w:basedOn w:val="DefaultParagraphFont"/>
    <w:link w:val="Footer"/>
    <w:uiPriority w:val="99"/>
    <w:rsid w:val="007B2402"/>
    <w:rPr>
      <w:rFonts w:ascii="Times New Roman" w:hAnsi="Times New Roman" w:cs="Times New Roman"/>
      <w:sz w:val="24"/>
      <w:szCs w:val="24"/>
    </w:rPr>
  </w:style>
  <w:style w:type="paragraph" w:styleId="ListParagraph">
    <w:name w:val="List Paragraph"/>
    <w:basedOn w:val="Normal"/>
    <w:uiPriority w:val="34"/>
    <w:qFormat/>
    <w:rsid w:val="007B2402"/>
    <w:pPr>
      <w:ind w:left="720"/>
      <w:contextualSpacing/>
    </w:pPr>
  </w:style>
  <w:style w:type="paragraph" w:styleId="Revision">
    <w:name w:val="Revision"/>
    <w:hidden/>
    <w:uiPriority w:val="99"/>
    <w:semiHidden/>
    <w:rsid w:val="00B71005"/>
    <w:pPr>
      <w:spacing w:after="0" w:line="240" w:lineRule="auto"/>
    </w:pPr>
    <w:rPr>
      <w:rFonts w:ascii="Times New Roman" w:hAnsi="Times New Roman" w:cs="Times New Roman"/>
      <w:sz w:val="24"/>
      <w:szCs w:val="24"/>
    </w:rPr>
  </w:style>
  <w:style w:type="table" w:styleId="TableGrid">
    <w:name w:val="Table Grid"/>
    <w:basedOn w:val="TableNormal"/>
    <w:uiPriority w:val="39"/>
    <w:rsid w:val="00F47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Cornett, Dillon</dc:creator>
  <cp:keywords/>
  <dc:description/>
  <cp:lastModifiedBy>Taylor, Angie</cp:lastModifiedBy>
  <cp:revision>15</cp:revision>
  <dcterms:created xsi:type="dcterms:W3CDTF">2021-06-09T00:54:00Z</dcterms:created>
  <dcterms:modified xsi:type="dcterms:W3CDTF">2025-05-06T19:12:00Z</dcterms:modified>
</cp:coreProperties>
</file>